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F430" w14:textId="77777777" w:rsidR="00C5218F" w:rsidRDefault="006E7BD3">
      <w:r>
        <w:rPr>
          <w:noProof/>
        </w:rPr>
        <w:drawing>
          <wp:anchor distT="0" distB="0" distL="114300" distR="114300" simplePos="0" relativeHeight="251665408" behindDoc="0" locked="0" layoutInCell="1" allowOverlap="1" wp14:anchorId="56722AE1" wp14:editId="1EA91C53">
            <wp:simplePos x="0" y="0"/>
            <wp:positionH relativeFrom="column">
              <wp:posOffset>6026150</wp:posOffset>
            </wp:positionH>
            <wp:positionV relativeFrom="paragraph">
              <wp:posOffset>52070</wp:posOffset>
            </wp:positionV>
            <wp:extent cx="1293495" cy="602912"/>
            <wp:effectExtent l="0" t="0" r="190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3495" cy="602912"/>
                    </a:xfrm>
                    <a:prstGeom prst="rect">
                      <a:avLst/>
                    </a:prstGeom>
                  </pic:spPr>
                </pic:pic>
              </a:graphicData>
            </a:graphic>
            <wp14:sizeRelH relativeFrom="margin">
              <wp14:pctWidth>0</wp14:pctWidth>
            </wp14:sizeRelH>
            <wp14:sizeRelV relativeFrom="margin">
              <wp14:pctHeight>0</wp14:pctHeight>
            </wp14:sizeRelV>
          </wp:anchor>
        </w:drawing>
      </w:r>
      <w:r w:rsidR="006672C5">
        <w:rPr>
          <w:noProof/>
        </w:rPr>
        <w:drawing>
          <wp:anchor distT="0" distB="0" distL="114300" distR="114300" simplePos="0" relativeHeight="251658240" behindDoc="0" locked="0" layoutInCell="1" allowOverlap="1" wp14:anchorId="63AE8122" wp14:editId="389CE5AB">
            <wp:simplePos x="0" y="0"/>
            <wp:positionH relativeFrom="column">
              <wp:posOffset>24765</wp:posOffset>
            </wp:positionH>
            <wp:positionV relativeFrom="paragraph">
              <wp:posOffset>-3175</wp:posOffset>
            </wp:positionV>
            <wp:extent cx="7343775" cy="2362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553827" name=""/>
                    <pic:cNvPicPr/>
                  </pic:nvPicPr>
                  <pic:blipFill>
                    <a:blip r:embed="rId7">
                      <a:extLst>
                        <a:ext uri="{28A0092B-C50C-407E-A947-70E740481C1C}">
                          <a14:useLocalDpi xmlns:a14="http://schemas.microsoft.com/office/drawing/2010/main" val="0"/>
                        </a:ext>
                      </a:extLst>
                    </a:blip>
                    <a:stretch>
                      <a:fillRect/>
                    </a:stretch>
                  </pic:blipFill>
                  <pic:spPr>
                    <a:xfrm>
                      <a:off x="0" y="0"/>
                      <a:ext cx="7343775" cy="2362200"/>
                    </a:xfrm>
                    <a:prstGeom prst="rect">
                      <a:avLst/>
                    </a:prstGeom>
                  </pic:spPr>
                </pic:pic>
              </a:graphicData>
            </a:graphic>
            <wp14:sizeRelH relativeFrom="margin">
              <wp14:pctWidth>0</wp14:pctWidth>
            </wp14:sizeRelH>
            <wp14:sizeRelV relativeFrom="margin">
              <wp14:pctHeight>0</wp14:pctHeight>
            </wp14:sizeRelV>
          </wp:anchor>
        </w:drawing>
      </w:r>
    </w:p>
    <w:p w14:paraId="3A82BC04" w14:textId="77777777" w:rsidR="006A0469" w:rsidRDefault="006A0469" w:rsidP="00CD5DAF">
      <w:pPr>
        <w:ind w:left="180"/>
      </w:pPr>
    </w:p>
    <w:p w14:paraId="4473B27B" w14:textId="77777777" w:rsidR="006A0469" w:rsidRDefault="006A0469" w:rsidP="006A0469">
      <w:pPr>
        <w:widowControl w:val="0"/>
        <w:tabs>
          <w:tab w:val="left" w:pos="720"/>
        </w:tabs>
        <w:spacing w:before="120" w:after="120" w:line="285" w:lineRule="auto"/>
        <w:ind w:right="45"/>
        <w:rPr>
          <w:rFonts w:ascii="Calibri" w:eastAsia="Times New Roman" w:hAnsi="Calibri" w:cs="Times New Roman"/>
          <w:color w:val="000000"/>
          <w:kern w:val="28"/>
          <w:sz w:val="24"/>
          <w:szCs w:val="24"/>
          <w14:cntxtAlts/>
        </w:rPr>
      </w:pPr>
    </w:p>
    <w:p w14:paraId="2592E809" w14:textId="77777777" w:rsidR="001C11ED" w:rsidRDefault="001C11ED" w:rsidP="006A0469">
      <w:pPr>
        <w:widowControl w:val="0"/>
        <w:tabs>
          <w:tab w:val="left" w:pos="720"/>
        </w:tabs>
        <w:spacing w:before="120" w:after="120" w:line="285" w:lineRule="auto"/>
        <w:ind w:right="45"/>
        <w:rPr>
          <w:rFonts w:ascii="Calibri" w:eastAsia="Times New Roman" w:hAnsi="Calibri" w:cs="Times New Roman"/>
          <w:color w:val="000000"/>
          <w:kern w:val="28"/>
          <w:sz w:val="24"/>
          <w:szCs w:val="24"/>
          <w14:cntxtAlts/>
        </w:rPr>
      </w:pPr>
    </w:p>
    <w:p w14:paraId="0FDC6276" w14:textId="77777777" w:rsidR="001C11ED" w:rsidRDefault="006E7BD3" w:rsidP="006A0469">
      <w:pPr>
        <w:widowControl w:val="0"/>
        <w:tabs>
          <w:tab w:val="left" w:pos="720"/>
        </w:tabs>
        <w:spacing w:before="120" w:after="120" w:line="285" w:lineRule="auto"/>
        <w:ind w:right="45"/>
        <w:rPr>
          <w:rFonts w:ascii="Calibri" w:eastAsia="Times New Roman" w:hAnsi="Calibri" w:cs="Times New Roman"/>
          <w:color w:val="000000"/>
          <w:kern w:val="28"/>
          <w:sz w:val="24"/>
          <w:szCs w:val="24"/>
          <w14:cntxtAlts/>
        </w:rPr>
      </w:pPr>
      <w:r w:rsidRPr="00C5218F">
        <w:rPr>
          <w:noProof/>
        </w:rPr>
        <mc:AlternateContent>
          <mc:Choice Requires="wps">
            <w:drawing>
              <wp:anchor distT="45720" distB="45720" distL="114300" distR="114300" simplePos="0" relativeHeight="251660288" behindDoc="0" locked="0" layoutInCell="1" allowOverlap="1" wp14:anchorId="7623B5AC" wp14:editId="64A923FB">
                <wp:simplePos x="0" y="0"/>
                <wp:positionH relativeFrom="column">
                  <wp:posOffset>63500</wp:posOffset>
                </wp:positionH>
                <wp:positionV relativeFrom="paragraph">
                  <wp:posOffset>12700</wp:posOffset>
                </wp:positionV>
                <wp:extent cx="4953000" cy="971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971550"/>
                        </a:xfrm>
                        <a:prstGeom prst="rect">
                          <a:avLst/>
                        </a:prstGeom>
                        <a:noFill/>
                        <a:ln w="9525">
                          <a:noFill/>
                          <a:miter lim="800000"/>
                          <a:headEnd/>
                          <a:tailEnd/>
                        </a:ln>
                      </wps:spPr>
                      <wps:txbx>
                        <w:txbxContent>
                          <w:p w14:paraId="4ADC1865" w14:textId="57F4CAA5" w:rsidR="00C5218F" w:rsidRPr="00826937" w:rsidRDefault="006E7BD3" w:rsidP="00C5218F">
                            <w:pPr>
                              <w:rPr>
                                <w:rFonts w:ascii="Arial" w:hAnsi="Arial" w:cs="Arial"/>
                                <w:b/>
                                <w:bCs/>
                                <w:color w:val="FFFFFF" w:themeColor="background1"/>
                                <w:sz w:val="52"/>
                                <w:szCs w:val="52"/>
                                <w:lang w:val="es-US"/>
                                <w14:shadow w14:blurRad="50800" w14:dist="38100" w14:dir="2700000" w14:sx="100000" w14:sy="100000" w14:kx="0" w14:ky="0" w14:algn="tl">
                                  <w14:srgbClr w14:val="000000">
                                    <w14:alpha w14:val="60000"/>
                                  </w14:srgbClr>
                                </w14:shadow>
                              </w:rPr>
                            </w:pPr>
                            <w:bookmarkStart w:id="0" w:name="_Hlk33079822"/>
                            <w:bookmarkEnd w:id="0"/>
                            <w:r w:rsidRPr="00826937">
                              <w:rPr>
                                <w:rFonts w:ascii="Arial" w:eastAsia="Arial" w:hAnsi="Arial" w:cs="Arial"/>
                                <w:b/>
                                <w:bCs/>
                                <w:color w:val="FFFFFF"/>
                                <w:sz w:val="52"/>
                                <w:szCs w:val="52"/>
                                <w:bdr w:val="nil"/>
                                <w:lang w:val="es-ES_tradnl"/>
                              </w:rPr>
                              <w:t xml:space="preserve">Cuidado de hospicio y fraude </w:t>
                            </w:r>
                            <w:r w:rsidR="00826937">
                              <w:rPr>
                                <w:rFonts w:ascii="Arial" w:eastAsia="Arial" w:hAnsi="Arial" w:cs="Arial"/>
                                <w:b/>
                                <w:bCs/>
                                <w:color w:val="FFFFFF"/>
                                <w:sz w:val="52"/>
                                <w:szCs w:val="52"/>
                                <w:bdr w:val="nil"/>
                                <w:lang w:val="es-ES_tradnl"/>
                              </w:rPr>
                              <w:br/>
                            </w:r>
                            <w:r w:rsidRPr="00826937">
                              <w:rPr>
                                <w:rFonts w:ascii="Arial" w:eastAsia="Arial" w:hAnsi="Arial" w:cs="Arial"/>
                                <w:b/>
                                <w:bCs/>
                                <w:color w:val="FFFFFF"/>
                                <w:sz w:val="52"/>
                                <w:szCs w:val="52"/>
                                <w:bdr w:val="nil"/>
                                <w:lang w:val="es-ES_tradnl"/>
                              </w:rPr>
                              <w:t xml:space="preserve">contra Medicare </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3B5AC" id="_x0000_t202" coordsize="21600,21600" o:spt="202" path="m,l,21600r21600,l21600,xe">
                <v:stroke joinstyle="miter"/>
                <v:path gradientshapeok="t" o:connecttype="rect"/>
              </v:shapetype>
              <v:shape id="Text Box 2" o:spid="_x0000_s1026" type="#_x0000_t202" style="position:absolute;margin-left:5pt;margin-top:1pt;width:390pt;height: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" filled="f" stroked="f">
                <v:textbox>
                  <w:txbxContent>
                    <w:p w14:paraId="4ADC1865" w14:textId="57F4CAA5" w:rsidR="00C5218F" w:rsidRPr="00826937" w:rsidRDefault="006E7BD3" w:rsidP="00C5218F">
                      <w:pPr>
                        <w:rPr>
                          <w:rFonts w:ascii="Arial" w:hAnsi="Arial" w:cs="Arial"/>
                          <w:b/>
                          <w:bCs/>
                          <w:color w:val="FFFFFF" w:themeColor="background1"/>
                          <w:sz w:val="52"/>
                          <w:szCs w:val="52"/>
                          <w:lang w:val="es-US"/>
                          <w14:shadow w14:blurRad="50800" w14:dist="38100" w14:dir="2700000" w14:sx="100000" w14:sy="100000" w14:kx="0" w14:ky="0" w14:algn="tl">
                            <w14:srgbClr w14:val="000000">
                              <w14:alpha w14:val="60000"/>
                            </w14:srgbClr>
                          </w14:shadow>
                        </w:rPr>
                      </w:pPr>
                      <w:bookmarkStart w:id="1" w:name="_Hlk33079822"/>
                      <w:bookmarkEnd w:id="1"/>
                      <w:r w:rsidRPr="00826937">
                        <w:rPr>
                          <w:rFonts w:ascii="Arial" w:eastAsia="Arial" w:hAnsi="Arial" w:cs="Arial"/>
                          <w:b/>
                          <w:bCs/>
                          <w:color w:val="FFFFFF"/>
                          <w:sz w:val="52"/>
                          <w:szCs w:val="52"/>
                          <w:bdr w:val="nil"/>
                          <w:lang w:val="es-ES_tradnl"/>
                        </w:rPr>
                        <w:t xml:space="preserve">Cuidado de hospicio y fraude </w:t>
                      </w:r>
                      <w:r w:rsidR="00826937">
                        <w:rPr>
                          <w:rFonts w:ascii="Arial" w:eastAsia="Arial" w:hAnsi="Arial" w:cs="Arial"/>
                          <w:b/>
                          <w:bCs/>
                          <w:color w:val="FFFFFF"/>
                          <w:sz w:val="52"/>
                          <w:szCs w:val="52"/>
                          <w:bdr w:val="nil"/>
                          <w:lang w:val="es-ES_tradnl"/>
                        </w:rPr>
                        <w:br/>
                      </w:r>
                      <w:r w:rsidRPr="00826937">
                        <w:rPr>
                          <w:rFonts w:ascii="Arial" w:eastAsia="Arial" w:hAnsi="Arial" w:cs="Arial"/>
                          <w:b/>
                          <w:bCs/>
                          <w:color w:val="FFFFFF"/>
                          <w:sz w:val="52"/>
                          <w:szCs w:val="52"/>
                          <w:bdr w:val="nil"/>
                          <w:lang w:val="es-ES_tradnl"/>
                        </w:rPr>
                        <w:t xml:space="preserve">contra Medicare </w:t>
                      </w:r>
                    </w:p>
                  </w:txbxContent>
                </v:textbox>
              </v:shape>
            </w:pict>
          </mc:Fallback>
        </mc:AlternateContent>
      </w:r>
    </w:p>
    <w:p w14:paraId="14B9FD65" w14:textId="4B21CA70" w:rsidR="001C11ED" w:rsidRDefault="00826937" w:rsidP="006A0469">
      <w:pPr>
        <w:widowControl w:val="0"/>
        <w:tabs>
          <w:tab w:val="left" w:pos="720"/>
        </w:tabs>
        <w:spacing w:before="120" w:after="120" w:line="285" w:lineRule="auto"/>
        <w:ind w:right="45"/>
        <w:rPr>
          <w:rFonts w:ascii="Calibri" w:eastAsia="Times New Roman" w:hAnsi="Calibri" w:cs="Times New Roman"/>
          <w:color w:val="000000"/>
          <w:kern w:val="28"/>
          <w:sz w:val="24"/>
          <w:szCs w:val="24"/>
          <w14:cntxtAlts/>
        </w:rPr>
      </w:pPr>
      <w:r w:rsidRPr="00C5218F">
        <w:rPr>
          <w:noProof/>
        </w:rPr>
        <mc:AlternateContent>
          <mc:Choice Requires="wps">
            <w:drawing>
              <wp:anchor distT="45720" distB="45720" distL="114300" distR="114300" simplePos="0" relativeHeight="251664384" behindDoc="0" locked="0" layoutInCell="1" allowOverlap="1" wp14:anchorId="61EC8C76" wp14:editId="00E11274">
                <wp:simplePos x="0" y="0"/>
                <wp:positionH relativeFrom="column">
                  <wp:posOffset>2997200</wp:posOffset>
                </wp:positionH>
                <wp:positionV relativeFrom="paragraph">
                  <wp:posOffset>191771</wp:posOffset>
                </wp:positionV>
                <wp:extent cx="4343400" cy="685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noFill/>
                        <a:ln w="9525">
                          <a:noFill/>
                          <a:miter lim="800000"/>
                          <a:headEnd/>
                          <a:tailEnd/>
                        </a:ln>
                      </wps:spPr>
                      <wps:txbx>
                        <w:txbxContent>
                          <w:p w14:paraId="4B2035B6" w14:textId="77777777" w:rsidR="00C5218F" w:rsidRPr="00826937" w:rsidRDefault="006E7BD3" w:rsidP="00C5218F">
                            <w:pPr>
                              <w:jc w:val="right"/>
                              <w:rPr>
                                <w:rFonts w:ascii="Arial" w:hAnsi="Arial" w:cs="Arial"/>
                                <w:b/>
                                <w:bCs/>
                                <w:color w:val="F29D64"/>
                                <w:sz w:val="40"/>
                                <w:szCs w:val="40"/>
                                <w:lang w:val="es-US"/>
                              </w:rPr>
                            </w:pPr>
                            <w:r w:rsidRPr="00826937">
                              <w:rPr>
                                <w:rFonts w:ascii="Arial" w:eastAsia="Arial" w:hAnsi="Arial" w:cs="Arial"/>
                                <w:b/>
                                <w:bCs/>
                                <w:color w:val="F29D64"/>
                                <w:sz w:val="40"/>
                                <w:szCs w:val="40"/>
                                <w:bdr w:val="nil"/>
                                <w:lang w:val="es-ES_tradnl"/>
                              </w:rPr>
                              <w:t>Consejos para protegerse a sí mismo(a) y a Medicare</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61EC8C76" id="_x0000_s1027" type="#_x0000_t202" style="position:absolute;margin-left:236pt;margin-top:15.1pt;width:342pt;height:5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" filled="f" stroked="f">
                <v:textbox>
                  <w:txbxContent>
                    <w:p w14:paraId="4B2035B6" w14:textId="77777777" w:rsidR="00C5218F" w:rsidRPr="00826937" w:rsidRDefault="006E7BD3" w:rsidP="00C5218F">
                      <w:pPr>
                        <w:jc w:val="right"/>
                        <w:rPr>
                          <w:rFonts w:ascii="Arial" w:hAnsi="Arial" w:cs="Arial"/>
                          <w:b/>
                          <w:bCs/>
                          <w:color w:val="F29D64"/>
                          <w:sz w:val="40"/>
                          <w:szCs w:val="40"/>
                          <w:lang w:val="es-US"/>
                        </w:rPr>
                      </w:pPr>
                      <w:r w:rsidRPr="00826937">
                        <w:rPr>
                          <w:rFonts w:ascii="Arial" w:eastAsia="Arial" w:hAnsi="Arial" w:cs="Arial"/>
                          <w:b/>
                          <w:bCs/>
                          <w:color w:val="F29D64"/>
                          <w:sz w:val="40"/>
                          <w:szCs w:val="40"/>
                          <w:bdr w:val="nil"/>
                          <w:lang w:val="es-ES_tradnl"/>
                        </w:rPr>
                        <w:t xml:space="preserve">Consejos para protegerse a sí mismo(a) y a </w:t>
                      </w:r>
                      <w:r w:rsidRPr="00826937">
                        <w:rPr>
                          <w:rFonts w:ascii="Arial" w:eastAsia="Arial" w:hAnsi="Arial" w:cs="Arial"/>
                          <w:b/>
                          <w:bCs/>
                          <w:color w:val="F29D64"/>
                          <w:sz w:val="40"/>
                          <w:szCs w:val="40"/>
                          <w:bdr w:val="nil"/>
                          <w:lang w:val="es-ES_tradnl"/>
                        </w:rPr>
                        <w:t>Medicare</w:t>
                      </w:r>
                    </w:p>
                  </w:txbxContent>
                </v:textbox>
              </v:shape>
            </w:pict>
          </mc:Fallback>
        </mc:AlternateContent>
      </w:r>
    </w:p>
    <w:p w14:paraId="3E3ACBD5" w14:textId="115A2A9F" w:rsidR="00197B49" w:rsidRDefault="00197B49">
      <w:pPr>
        <w:rPr>
          <w:rFonts w:ascii="Calibri" w:eastAsia="Times New Roman" w:hAnsi="Calibri" w:cs="Times New Roman"/>
          <w:color w:val="000000"/>
          <w:kern w:val="28"/>
          <w:sz w:val="24"/>
          <w:szCs w:val="24"/>
          <w14:cntxtAlts/>
        </w:rPr>
      </w:pPr>
    </w:p>
    <w:p w14:paraId="70AA706F" w14:textId="77777777" w:rsidR="00197B49" w:rsidRDefault="006E7BD3">
      <w:pPr>
        <w:rPr>
          <w:rFonts w:ascii="Calibri" w:eastAsia="Times New Roman" w:hAnsi="Calibri" w:cs="Times New Roman"/>
          <w:color w:val="000000"/>
          <w:kern w:val="28"/>
          <w:sz w:val="24"/>
          <w:szCs w:val="24"/>
          <w14:cntxtAlts/>
        </w:rPr>
      </w:pPr>
      <w:r w:rsidRPr="00C5218F">
        <w:rPr>
          <w:noProof/>
        </w:rPr>
        <mc:AlternateContent>
          <mc:Choice Requires="wps">
            <w:drawing>
              <wp:anchor distT="0" distB="0" distL="114300" distR="114300" simplePos="0" relativeHeight="251668480" behindDoc="0" locked="0" layoutInCell="1" allowOverlap="1" wp14:anchorId="791A9330" wp14:editId="0B8D9293">
                <wp:simplePos x="0" y="0"/>
                <wp:positionH relativeFrom="margin">
                  <wp:posOffset>25399</wp:posOffset>
                </wp:positionH>
                <wp:positionV relativeFrom="paragraph">
                  <wp:posOffset>297180</wp:posOffset>
                </wp:positionV>
                <wp:extent cx="7343775" cy="485775"/>
                <wp:effectExtent l="0" t="0" r="9525" b="9525"/>
                <wp:wrapNone/>
                <wp:docPr id="24" name="Freeform 41"/>
                <wp:cNvGraphicFramePr/>
                <a:graphic xmlns:a="http://schemas.openxmlformats.org/drawingml/2006/main">
                  <a:graphicData uri="http://schemas.microsoft.com/office/word/2010/wordprocessingShape">
                    <wps:wsp>
                      <wps:cNvSpPr/>
                      <wps:spPr bwMode="auto">
                        <a:xfrm flipH="1">
                          <a:off x="0" y="0"/>
                          <a:ext cx="7343775" cy="485775"/>
                        </a:xfrm>
                        <a:custGeom>
                          <a:avLst/>
                          <a:gdLst>
                            <a:gd name="T0" fmla="*/ 0 w 2018"/>
                            <a:gd name="T1" fmla="*/ 0 h 180"/>
                            <a:gd name="T2" fmla="*/ 0 w 2018"/>
                            <a:gd name="T3" fmla="*/ 180 h 180"/>
                            <a:gd name="T4" fmla="*/ 715 w 2018"/>
                            <a:gd name="T5" fmla="*/ 87 h 180"/>
                            <a:gd name="T6" fmla="*/ 2018 w 2018"/>
                            <a:gd name="T7" fmla="*/ 12 h 180"/>
                            <a:gd name="T8" fmla="*/ 2018 w 2018"/>
                            <a:gd name="T9" fmla="*/ 1 h 180"/>
                            <a:gd name="T10" fmla="*/ 0 w 2018"/>
                            <a:gd name="T11" fmla="*/ 0 h 180"/>
                          </a:gdLst>
                          <a:ahLst/>
                          <a:cxnLst>
                            <a:cxn ang="0">
                              <a:pos x="T0" y="T1"/>
                            </a:cxn>
                            <a:cxn ang="0">
                              <a:pos x="T2" y="T3"/>
                            </a:cxn>
                            <a:cxn ang="0">
                              <a:pos x="T4" y="T5"/>
                            </a:cxn>
                            <a:cxn ang="0">
                              <a:pos x="T6" y="T7"/>
                            </a:cxn>
                            <a:cxn ang="0">
                              <a:pos x="T8" y="T9"/>
                            </a:cxn>
                            <a:cxn ang="0">
                              <a:pos x="T10" y="T11"/>
                            </a:cxn>
                          </a:cxnLst>
                          <a:rect l="0" t="0" r="r" b="b"/>
                          <a:pathLst>
                            <a:path w="2018" h="180">
                              <a:moveTo>
                                <a:pt x="0" y="0"/>
                              </a:moveTo>
                              <a:cubicBezTo>
                                <a:pt x="0" y="180"/>
                                <a:pt x="0" y="180"/>
                                <a:pt x="0" y="180"/>
                              </a:cubicBezTo>
                              <a:cubicBezTo>
                                <a:pt x="61" y="171"/>
                                <a:pt x="352" y="128"/>
                                <a:pt x="715" y="87"/>
                              </a:cubicBezTo>
                              <a:cubicBezTo>
                                <a:pt x="986" y="57"/>
                                <a:pt x="1598" y="29"/>
                                <a:pt x="2018" y="12"/>
                              </a:cubicBezTo>
                              <a:cubicBezTo>
                                <a:pt x="2018" y="1"/>
                                <a:pt x="2018" y="1"/>
                                <a:pt x="2018" y="1"/>
                              </a:cubicBezTo>
                              <a:lnTo>
                                <a:pt x="0" y="0"/>
                              </a:lnTo>
                              <a:close/>
                            </a:path>
                          </a:pathLst>
                        </a:custGeom>
                        <a:solidFill>
                          <a:srgbClr val="002868"/>
                        </a:solidFill>
                        <a:ln>
                          <a:noFill/>
                        </a:ln>
                        <a:effec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Freeform 41" o:spid="_x0000_s1027" style="width:578.25pt;height:38.25pt;margin-top:23.4pt;margin-left:2pt;flip:x;mso-height-percent:0;mso-height-relative:margin;mso-position-horizontal-relative:margin;mso-width-percent:0;mso-width-relative:margin;mso-wrap-distance-bottom:0;mso-wrap-distance-left:9pt;mso-wrap-distance-right:9pt;mso-wrap-distance-top:0;mso-wrap-style:square;position:absolute;visibility:visible;v-text-anchor:top;z-index:251669504" coordsize="2018,180" path="m,c,180,,180,,180,61,171,352,128,715,87,986,57,1598,29,2018,12c2018,1,2018,1,2018,1l,xe" fillcolor="#002868" stroked="f">
                <v:path arrowok="t" o:connecttype="custom" o:connectlocs="0,0;0,485775;2601982,234791;7343775,32385;7343775,2699;0,0" o:connectangles="0,0,0,0,0,0"/>
                <w10:wrap anchorx="margin"/>
              </v:shape>
            </w:pict>
          </mc:Fallback>
        </mc:AlternateContent>
      </w:r>
    </w:p>
    <w:p w14:paraId="55A84C28" w14:textId="77777777" w:rsidR="00197B49" w:rsidRDefault="00197B49">
      <w:pPr>
        <w:rPr>
          <w:rFonts w:ascii="Calibri" w:eastAsia="Times New Roman" w:hAnsi="Calibri" w:cs="Times New Roman"/>
          <w:color w:val="000000"/>
          <w:kern w:val="28"/>
          <w:sz w:val="24"/>
          <w:szCs w:val="24"/>
          <w14:cntxtAlts/>
        </w:rPr>
      </w:pPr>
    </w:p>
    <w:p w14:paraId="347E81DC" w14:textId="770E9A66" w:rsidR="00197B49" w:rsidRPr="00826937" w:rsidRDefault="006E7BD3" w:rsidP="00826937">
      <w:pPr>
        <w:widowControl w:val="0"/>
        <w:spacing w:after="60" w:line="240" w:lineRule="auto"/>
        <w:ind w:left="86"/>
        <w:rPr>
          <w:rFonts w:ascii="Calibri" w:eastAsia="Times New Roman" w:hAnsi="Calibri" w:cs="Times New Roman"/>
          <w:color w:val="000000"/>
          <w:kern w:val="28"/>
          <w:sz w:val="28"/>
          <w:szCs w:val="28"/>
          <w:lang w:val="es-US"/>
          <w14:cntxtAlts/>
        </w:rPr>
      </w:pPr>
      <w:r>
        <w:rPr>
          <w:rFonts w:ascii="Calibri" w:eastAsia="Calibri" w:hAnsi="Calibri" w:cs="Calibri"/>
          <w:color w:val="000000"/>
          <w:kern w:val="28"/>
          <w:sz w:val="28"/>
          <w:szCs w:val="28"/>
          <w:bdr w:val="nil"/>
          <w:lang w:val="es-ES_tradnl"/>
        </w:rPr>
        <w:t xml:space="preserve">El hospicio (atención para enfermos terminales) es un beneficio importante </w:t>
      </w:r>
      <w:r w:rsidR="00826937">
        <w:rPr>
          <w:rFonts w:ascii="Calibri" w:eastAsia="Calibri" w:hAnsi="Calibri" w:cs="Calibri"/>
          <w:color w:val="000000"/>
          <w:kern w:val="28"/>
          <w:sz w:val="28"/>
          <w:szCs w:val="28"/>
          <w:bdr w:val="nil"/>
          <w:lang w:val="es-ES_tradnl"/>
        </w:rPr>
        <w:br/>
      </w:r>
      <w:r>
        <w:rPr>
          <w:rFonts w:ascii="Calibri" w:eastAsia="Calibri" w:hAnsi="Calibri" w:cs="Calibri"/>
          <w:color w:val="000000"/>
          <w:kern w:val="28"/>
          <w:sz w:val="28"/>
          <w:szCs w:val="28"/>
          <w:bdr w:val="nil"/>
          <w:lang w:val="es-ES_tradnl"/>
        </w:rPr>
        <w:t xml:space="preserve">para la población de Medicare. </w:t>
      </w:r>
    </w:p>
    <w:p w14:paraId="74489AE7" w14:textId="65D273D0" w:rsidR="00197B49" w:rsidRPr="00826937" w:rsidRDefault="006E7BD3" w:rsidP="00826937">
      <w:pPr>
        <w:widowControl w:val="0"/>
        <w:spacing w:after="60" w:line="240" w:lineRule="auto"/>
        <w:ind w:left="86"/>
        <w:rPr>
          <w:rFonts w:ascii="Calibri" w:eastAsia="Times New Roman" w:hAnsi="Calibri" w:cs="Times New Roman"/>
          <w:color w:val="000000"/>
          <w:kern w:val="28"/>
          <w:sz w:val="28"/>
          <w:szCs w:val="28"/>
          <w:lang w:val="es-US"/>
          <w14:cntxtAlts/>
        </w:rPr>
      </w:pPr>
      <w:r>
        <w:rPr>
          <w:rFonts w:ascii="Calibri" w:eastAsia="Calibri" w:hAnsi="Calibri" w:cs="Calibri"/>
          <w:color w:val="000000"/>
          <w:kern w:val="28"/>
          <w:sz w:val="28"/>
          <w:szCs w:val="28"/>
          <w:bdr w:val="nil"/>
          <w:lang w:val="es-ES_tradnl"/>
        </w:rPr>
        <w:t>El fraude de hospicio pone en peligro este beneficio para todos los beneficiarios. Los estafadores están haciendo que los beneficiarios acepten el cuidado de hospicio incluso cuando no son elegibles para el</w:t>
      </w:r>
      <w:r w:rsidR="00826937">
        <w:rPr>
          <w:rFonts w:ascii="Calibri" w:eastAsia="Calibri" w:hAnsi="Calibri" w:cs="Calibri"/>
          <w:color w:val="000000"/>
          <w:kern w:val="28"/>
          <w:sz w:val="28"/>
          <w:szCs w:val="28"/>
          <w:bdr w:val="nil"/>
          <w:lang w:val="es-ES_tradnl"/>
        </w:rPr>
        <w:t> </w:t>
      </w:r>
      <w:r>
        <w:rPr>
          <w:rFonts w:ascii="Calibri" w:eastAsia="Calibri" w:hAnsi="Calibri" w:cs="Calibri"/>
          <w:color w:val="000000"/>
          <w:kern w:val="28"/>
          <w:sz w:val="28"/>
          <w:szCs w:val="28"/>
          <w:bdr w:val="nil"/>
          <w:lang w:val="es-ES_tradnl"/>
        </w:rPr>
        <w:t xml:space="preserve">beneficio. </w:t>
      </w:r>
    </w:p>
    <w:p w14:paraId="206B82C9" w14:textId="77777777" w:rsidR="00197B49" w:rsidRPr="00826937" w:rsidRDefault="006E7BD3" w:rsidP="00826937">
      <w:pPr>
        <w:spacing w:before="120" w:after="120" w:line="240" w:lineRule="auto"/>
        <w:ind w:left="86"/>
        <w:jc w:val="center"/>
        <w:rPr>
          <w:rFonts w:ascii="Calibri" w:eastAsia="Times New Roman" w:hAnsi="Calibri" w:cs="Times New Roman"/>
          <w:b/>
          <w:bCs/>
          <w:color w:val="002868"/>
          <w:kern w:val="28"/>
          <w:sz w:val="36"/>
          <w:szCs w:val="36"/>
          <w:lang w:val="es-US"/>
          <w14:cntxtAlts/>
        </w:rPr>
      </w:pPr>
      <w:r>
        <w:rPr>
          <w:rFonts w:ascii="Calibri" w:eastAsia="Calibri" w:hAnsi="Calibri" w:cs="Calibri"/>
          <w:color w:val="000000"/>
          <w:kern w:val="28"/>
          <w:sz w:val="20"/>
          <w:szCs w:val="20"/>
          <w:bdr w:val="nil"/>
          <w:lang w:val="es-ES_tradnl"/>
        </w:rPr>
        <w:t> </w:t>
      </w:r>
      <w:r>
        <w:rPr>
          <w:rFonts w:ascii="Calibri" w:eastAsia="Calibri" w:hAnsi="Calibri" w:cs="Calibri"/>
          <w:b/>
          <w:bCs/>
          <w:color w:val="002868"/>
          <w:kern w:val="28"/>
          <w:sz w:val="36"/>
          <w:szCs w:val="36"/>
          <w:bdr w:val="nil"/>
          <w:lang w:val="es-ES_tradnl"/>
        </w:rPr>
        <w:t>¿Qué es el fraude de hospicio contra Medicare?</w:t>
      </w:r>
    </w:p>
    <w:p w14:paraId="57851E07" w14:textId="77777777" w:rsidR="00197B49" w:rsidRPr="00826937" w:rsidRDefault="006E7BD3" w:rsidP="00826937">
      <w:pPr>
        <w:widowControl w:val="0"/>
        <w:spacing w:before="40" w:after="60" w:line="240" w:lineRule="auto"/>
        <w:ind w:left="86"/>
        <w:rPr>
          <w:rFonts w:ascii="Calibri" w:eastAsia="Times New Roman" w:hAnsi="Calibri" w:cs="Times New Roman"/>
          <w:color w:val="000000"/>
          <w:kern w:val="28"/>
          <w:sz w:val="28"/>
          <w:szCs w:val="28"/>
          <w:lang w:val="es-US"/>
          <w14:cntxtAlts/>
        </w:rPr>
      </w:pPr>
      <w:r>
        <w:rPr>
          <w:rFonts w:ascii="Calibri" w:eastAsia="Calibri" w:hAnsi="Calibri" w:cs="Calibri"/>
          <w:color w:val="000000"/>
          <w:kern w:val="28"/>
          <w:sz w:val="28"/>
          <w:szCs w:val="28"/>
          <w:bdr w:val="nil"/>
          <w:lang w:val="es-ES_tradnl"/>
        </w:rPr>
        <w:t>El fraude de hospicio ocurre cuando se le factura de forma falsa a Medicare Parte A por cualquier nivel de cuidado o servicio de hospicio.</w:t>
      </w:r>
    </w:p>
    <w:p w14:paraId="28DDD78C" w14:textId="77777777" w:rsidR="00197B49" w:rsidRPr="00826937" w:rsidRDefault="006E7BD3" w:rsidP="00826937">
      <w:pPr>
        <w:widowControl w:val="0"/>
        <w:spacing w:before="60" w:after="120" w:line="240" w:lineRule="auto"/>
        <w:ind w:left="86"/>
        <w:jc w:val="center"/>
        <w:rPr>
          <w:rFonts w:ascii="Calibri" w:eastAsia="Times New Roman" w:hAnsi="Calibri" w:cs="Times New Roman"/>
          <w:b/>
          <w:bCs/>
          <w:color w:val="002868"/>
          <w:kern w:val="28"/>
          <w:sz w:val="36"/>
          <w:szCs w:val="36"/>
          <w:lang w:val="es-US"/>
          <w14:cntxtAlts/>
        </w:rPr>
      </w:pPr>
      <w:r>
        <w:rPr>
          <w:rFonts w:ascii="Calibri" w:eastAsia="Calibri" w:hAnsi="Calibri" w:cs="Calibri"/>
          <w:color w:val="000000"/>
          <w:kern w:val="28"/>
          <w:sz w:val="20"/>
          <w:szCs w:val="20"/>
          <w:bdr w:val="nil"/>
          <w:lang w:val="es-ES_tradnl"/>
        </w:rPr>
        <w:t> </w:t>
      </w:r>
      <w:r>
        <w:rPr>
          <w:rFonts w:ascii="Calibri" w:eastAsia="Calibri" w:hAnsi="Calibri" w:cs="Calibri"/>
          <w:b/>
          <w:bCs/>
          <w:color w:val="002868"/>
          <w:kern w:val="28"/>
          <w:sz w:val="36"/>
          <w:szCs w:val="36"/>
          <w:bdr w:val="nil"/>
          <w:lang w:val="es-ES_tradnl"/>
        </w:rPr>
        <w:t>¿Cuáles son algunos ejemplos de fraude de hospicio?</w:t>
      </w:r>
    </w:p>
    <w:p w14:paraId="61A2EA01" w14:textId="77777777" w:rsidR="00197B49" w:rsidRPr="00826937" w:rsidRDefault="006E7BD3" w:rsidP="00826937">
      <w:pPr>
        <w:pStyle w:val="ListParagraph"/>
        <w:widowControl w:val="0"/>
        <w:numPr>
          <w:ilvl w:val="0"/>
          <w:numId w:val="21"/>
        </w:numPr>
        <w:spacing w:after="0" w:line="240" w:lineRule="auto"/>
        <w:contextualSpacing w:val="0"/>
        <w:rPr>
          <w:bCs/>
          <w:sz w:val="28"/>
          <w:szCs w:val="28"/>
          <w:lang w:val="es-US"/>
        </w:rPr>
      </w:pPr>
      <w:r>
        <w:rPr>
          <w:rFonts w:ascii="Calibri" w:eastAsia="Calibri" w:hAnsi="Calibri" w:cs="Calibri"/>
          <w:bCs/>
          <w:sz w:val="28"/>
          <w:szCs w:val="28"/>
          <w:bdr w:val="nil"/>
          <w:lang w:val="es-ES_tradnl"/>
        </w:rPr>
        <w:t>Certificar falsamente y proporcionar servicios a los beneficiarios que no tienen una enfermedad terminal, es decir, con una esperanza de vida de seis meses o menos si la enfermedad sigue su curso normal.</w:t>
      </w:r>
    </w:p>
    <w:p w14:paraId="41F80187" w14:textId="77777777" w:rsidR="00197B49" w:rsidRPr="00826937" w:rsidRDefault="006E7BD3" w:rsidP="00826937">
      <w:pPr>
        <w:pStyle w:val="ListParagraph"/>
        <w:widowControl w:val="0"/>
        <w:numPr>
          <w:ilvl w:val="0"/>
          <w:numId w:val="21"/>
        </w:numPr>
        <w:spacing w:after="0" w:line="240" w:lineRule="auto"/>
        <w:contextualSpacing w:val="0"/>
        <w:rPr>
          <w:bCs/>
          <w:sz w:val="28"/>
          <w:szCs w:val="28"/>
          <w:lang w:val="es-US"/>
        </w:rPr>
      </w:pPr>
      <w:r>
        <w:rPr>
          <w:rFonts w:ascii="Calibri" w:eastAsia="Calibri" w:hAnsi="Calibri" w:cs="Calibri"/>
          <w:bCs/>
          <w:sz w:val="28"/>
          <w:szCs w:val="28"/>
          <w:bdr w:val="nil"/>
          <w:lang w:val="es-ES_tradnl"/>
        </w:rPr>
        <w:t>Inscripción en un hospicio sin el conocimiento o el permiso del paciente o de la familia.</w:t>
      </w:r>
    </w:p>
    <w:p w14:paraId="625F77BA" w14:textId="77777777" w:rsidR="00197B49" w:rsidRPr="00826937" w:rsidRDefault="006E7BD3" w:rsidP="00826937">
      <w:pPr>
        <w:pStyle w:val="ListParagraph"/>
        <w:widowControl w:val="0"/>
        <w:numPr>
          <w:ilvl w:val="0"/>
          <w:numId w:val="21"/>
        </w:numPr>
        <w:spacing w:after="0" w:line="240" w:lineRule="auto"/>
        <w:contextualSpacing w:val="0"/>
        <w:rPr>
          <w:bCs/>
          <w:sz w:val="28"/>
          <w:szCs w:val="28"/>
          <w:lang w:val="es-US"/>
        </w:rPr>
      </w:pPr>
      <w:r>
        <w:rPr>
          <w:rFonts w:ascii="Calibri" w:eastAsia="Calibri" w:hAnsi="Calibri" w:cs="Calibri"/>
          <w:bCs/>
          <w:sz w:val="28"/>
          <w:szCs w:val="28"/>
          <w:bdr w:val="nil"/>
          <w:lang w:val="es-ES_tradnl"/>
        </w:rPr>
        <w:t>Certificar falsamente o no obtener la certificación de un médico en los planes de atención.</w:t>
      </w:r>
    </w:p>
    <w:p w14:paraId="0380F2B1" w14:textId="77777777" w:rsidR="00197B49" w:rsidRPr="00826937" w:rsidRDefault="006E7BD3" w:rsidP="00826937">
      <w:pPr>
        <w:pStyle w:val="ListParagraph"/>
        <w:widowControl w:val="0"/>
        <w:numPr>
          <w:ilvl w:val="0"/>
          <w:numId w:val="21"/>
        </w:numPr>
        <w:spacing w:after="0" w:line="240" w:lineRule="auto"/>
        <w:contextualSpacing w:val="0"/>
        <w:rPr>
          <w:bCs/>
          <w:sz w:val="28"/>
          <w:szCs w:val="28"/>
          <w:lang w:val="es-US"/>
        </w:rPr>
      </w:pPr>
      <w:r>
        <w:rPr>
          <w:rFonts w:ascii="Calibri" w:eastAsia="Calibri" w:hAnsi="Calibri" w:cs="Calibri"/>
          <w:bCs/>
          <w:sz w:val="28"/>
          <w:szCs w:val="28"/>
          <w:bdr w:val="nil"/>
          <w:lang w:val="es-ES_tradnl"/>
        </w:rPr>
        <w:t>Pagar con regalos o incentivos a las fuentes de referencia (como médicos y asilos).</w:t>
      </w:r>
    </w:p>
    <w:p w14:paraId="04EB14CB" w14:textId="77777777" w:rsidR="00197B49" w:rsidRPr="00826937" w:rsidRDefault="006E7BD3" w:rsidP="00826937">
      <w:pPr>
        <w:pStyle w:val="ListParagraph"/>
        <w:widowControl w:val="0"/>
        <w:numPr>
          <w:ilvl w:val="0"/>
          <w:numId w:val="21"/>
        </w:numPr>
        <w:spacing w:after="0" w:line="240" w:lineRule="auto"/>
        <w:contextualSpacing w:val="0"/>
        <w:rPr>
          <w:bCs/>
          <w:sz w:val="28"/>
          <w:szCs w:val="28"/>
          <w:lang w:val="es-US"/>
        </w:rPr>
      </w:pPr>
      <w:r>
        <w:rPr>
          <w:rFonts w:ascii="Calibri" w:eastAsia="Calibri" w:hAnsi="Calibri" w:cs="Calibri"/>
          <w:bCs/>
          <w:sz w:val="28"/>
          <w:szCs w:val="28"/>
          <w:bdr w:val="nil"/>
          <w:lang w:val="es-ES_tradnl"/>
        </w:rPr>
        <w:t>Facturar por un nivel de atención más elevado del necesario o del que se proporcionó, o por servicios que no se recibieron.</w:t>
      </w:r>
    </w:p>
    <w:p w14:paraId="498974D4" w14:textId="77777777" w:rsidR="00197B49" w:rsidRPr="00826937" w:rsidRDefault="006E7BD3" w:rsidP="00826937">
      <w:pPr>
        <w:pStyle w:val="ListParagraph"/>
        <w:numPr>
          <w:ilvl w:val="0"/>
          <w:numId w:val="21"/>
        </w:numPr>
        <w:spacing w:after="0" w:line="240" w:lineRule="auto"/>
        <w:contextualSpacing w:val="0"/>
        <w:rPr>
          <w:bCs/>
          <w:sz w:val="28"/>
          <w:szCs w:val="28"/>
          <w:lang w:val="es-US"/>
        </w:rPr>
      </w:pPr>
      <w:r>
        <w:rPr>
          <w:noProof/>
        </w:rPr>
        <mc:AlternateContent>
          <mc:Choice Requires="wpg">
            <w:drawing>
              <wp:anchor distT="0" distB="0" distL="114300" distR="114300" simplePos="0" relativeHeight="251661312" behindDoc="1" locked="0" layoutInCell="1" allowOverlap="1" wp14:anchorId="513CC7E0" wp14:editId="23CCB83D">
                <wp:simplePos x="0" y="0"/>
                <wp:positionH relativeFrom="margin">
                  <wp:posOffset>-22225</wp:posOffset>
                </wp:positionH>
                <wp:positionV relativeFrom="paragraph">
                  <wp:posOffset>201118</wp:posOffset>
                </wp:positionV>
                <wp:extent cx="7486650" cy="3012440"/>
                <wp:effectExtent l="0" t="0" r="0" b="0"/>
                <wp:wrapNone/>
                <wp:docPr id="14" name="Group 14"/>
                <wp:cNvGraphicFramePr/>
                <a:graphic xmlns:a="http://schemas.openxmlformats.org/drawingml/2006/main">
                  <a:graphicData uri="http://schemas.microsoft.com/office/word/2010/wordprocessingGroup">
                    <wpg:wgp>
                      <wpg:cNvGrpSpPr/>
                      <wpg:grpSpPr>
                        <a:xfrm>
                          <a:off x="0" y="0"/>
                          <a:ext cx="7486650" cy="3012440"/>
                          <a:chOff x="0" y="0"/>
                          <a:chExt cx="7314565" cy="2809875"/>
                        </a:xfrm>
                      </wpg:grpSpPr>
                      <wps:wsp>
                        <wps:cNvPr id="3" name="Freeform 23"/>
                        <wps:cNvSpPr/>
                        <wps:spPr bwMode="auto">
                          <a:xfrm>
                            <a:off x="2962275" y="0"/>
                            <a:ext cx="4352290" cy="2809875"/>
                          </a:xfrm>
                          <a:custGeom>
                            <a:avLst/>
                            <a:gdLst>
                              <a:gd name="T0" fmla="*/ 318 w 1212"/>
                              <a:gd name="T1" fmla="*/ 1327 h 1327"/>
                              <a:gd name="T2" fmla="*/ 1212 w 1212"/>
                              <a:gd name="T3" fmla="*/ 1327 h 1327"/>
                              <a:gd name="T4" fmla="*/ 1212 w 1212"/>
                              <a:gd name="T5" fmla="*/ 0 h 1327"/>
                              <a:gd name="T6" fmla="*/ 15 w 1212"/>
                              <a:gd name="T7" fmla="*/ 579 h 1327"/>
                              <a:gd name="T8" fmla="*/ 0 w 1212"/>
                              <a:gd name="T9" fmla="*/ 648 h 1327"/>
                              <a:gd name="T10" fmla="*/ 337 w 1212"/>
                              <a:gd name="T11" fmla="*/ 764 h 1327"/>
                              <a:gd name="T12" fmla="*/ 318 w 1212"/>
                              <a:gd name="T13" fmla="*/ 1327 h 1327"/>
                            </a:gdLst>
                            <a:ahLst/>
                            <a:cxnLst>
                              <a:cxn ang="0">
                                <a:pos x="T0" y="T1"/>
                              </a:cxn>
                              <a:cxn ang="0">
                                <a:pos x="T2" y="T3"/>
                              </a:cxn>
                              <a:cxn ang="0">
                                <a:pos x="T4" y="T5"/>
                              </a:cxn>
                              <a:cxn ang="0">
                                <a:pos x="T6" y="T7"/>
                              </a:cxn>
                              <a:cxn ang="0">
                                <a:pos x="T8" y="T9"/>
                              </a:cxn>
                              <a:cxn ang="0">
                                <a:pos x="T10" y="T11"/>
                              </a:cxn>
                              <a:cxn ang="0">
                                <a:pos x="T12" y="T13"/>
                              </a:cxn>
                            </a:cxnLst>
                            <a:rect l="0" t="0" r="r" b="b"/>
                            <a:pathLst>
                              <a:path w="1212" h="1327">
                                <a:moveTo>
                                  <a:pt x="318" y="1327"/>
                                </a:moveTo>
                                <a:cubicBezTo>
                                  <a:pt x="1212" y="1327"/>
                                  <a:pt x="1212" y="1327"/>
                                  <a:pt x="1212" y="1327"/>
                                </a:cubicBezTo>
                                <a:cubicBezTo>
                                  <a:pt x="1212" y="0"/>
                                  <a:pt x="1212" y="0"/>
                                  <a:pt x="1212" y="0"/>
                                </a:cubicBezTo>
                                <a:cubicBezTo>
                                  <a:pt x="446" y="176"/>
                                  <a:pt x="15" y="579"/>
                                  <a:pt x="15" y="579"/>
                                </a:cubicBezTo>
                                <a:cubicBezTo>
                                  <a:pt x="9" y="602"/>
                                  <a:pt x="5" y="624"/>
                                  <a:pt x="0" y="648"/>
                                </a:cubicBezTo>
                                <a:cubicBezTo>
                                  <a:pt x="114" y="681"/>
                                  <a:pt x="227" y="719"/>
                                  <a:pt x="337" y="764"/>
                                </a:cubicBezTo>
                                <a:cubicBezTo>
                                  <a:pt x="337" y="764"/>
                                  <a:pt x="351" y="1003"/>
                                  <a:pt x="318" y="1327"/>
                                </a:cubicBezTo>
                                <a:close/>
                              </a:path>
                            </a:pathLst>
                          </a:custGeom>
                          <a:solidFill>
                            <a:schemeClr val="bg1">
                              <a:lumMod val="85000"/>
                            </a:schemeClr>
                          </a:solidFill>
                          <a:ln>
                            <a:noFill/>
                          </a:ln>
                          <a:effectLst/>
                        </wps:spPr>
                        <wps:bodyPr rot="0" vert="horz" wrap="square" anchor="t" anchorCtr="0" upright="1"/>
                      </wps:wsp>
                      <wps:wsp>
                        <wps:cNvPr id="4" name="Freeform 24"/>
                        <wps:cNvSpPr/>
                        <wps:spPr bwMode="auto">
                          <a:xfrm>
                            <a:off x="0" y="867416"/>
                            <a:ext cx="2969895" cy="1939925"/>
                          </a:xfrm>
                          <a:custGeom>
                            <a:avLst/>
                            <a:gdLst>
                              <a:gd name="T0" fmla="*/ 808 w 809"/>
                              <a:gd name="T1" fmla="*/ 149 h 828"/>
                              <a:gd name="T2" fmla="*/ 0 w 809"/>
                              <a:gd name="T3" fmla="*/ 0 h 828"/>
                              <a:gd name="T4" fmla="*/ 0 w 809"/>
                              <a:gd name="T5" fmla="*/ 828 h 828"/>
                              <a:gd name="T6" fmla="*/ 809 w 809"/>
                              <a:gd name="T7" fmla="*/ 828 h 828"/>
                              <a:gd name="T8" fmla="*/ 808 w 809"/>
                              <a:gd name="T9" fmla="*/ 149 h 828"/>
                            </a:gdLst>
                            <a:ahLst/>
                            <a:cxnLst>
                              <a:cxn ang="0">
                                <a:pos x="T0" y="T1"/>
                              </a:cxn>
                              <a:cxn ang="0">
                                <a:pos x="T2" y="T3"/>
                              </a:cxn>
                              <a:cxn ang="0">
                                <a:pos x="T4" y="T5"/>
                              </a:cxn>
                              <a:cxn ang="0">
                                <a:pos x="T6" y="T7"/>
                              </a:cxn>
                              <a:cxn ang="0">
                                <a:pos x="T8" y="T9"/>
                              </a:cxn>
                            </a:cxnLst>
                            <a:rect l="0" t="0" r="r" b="b"/>
                            <a:pathLst>
                              <a:path w="809" h="828">
                                <a:moveTo>
                                  <a:pt x="808" y="149"/>
                                </a:moveTo>
                                <a:cubicBezTo>
                                  <a:pt x="533" y="70"/>
                                  <a:pt x="253" y="25"/>
                                  <a:pt x="0" y="0"/>
                                </a:cubicBezTo>
                                <a:cubicBezTo>
                                  <a:pt x="0" y="828"/>
                                  <a:pt x="0" y="828"/>
                                  <a:pt x="0" y="828"/>
                                </a:cubicBezTo>
                                <a:cubicBezTo>
                                  <a:pt x="809" y="828"/>
                                  <a:pt x="809" y="828"/>
                                  <a:pt x="809" y="828"/>
                                </a:cubicBezTo>
                                <a:cubicBezTo>
                                  <a:pt x="783" y="602"/>
                                  <a:pt x="773" y="353"/>
                                  <a:pt x="808" y="149"/>
                                </a:cubicBezTo>
                                <a:close/>
                              </a:path>
                            </a:pathLst>
                          </a:custGeom>
                          <a:solidFill>
                            <a:schemeClr val="bg1">
                              <a:lumMod val="85000"/>
                            </a:schemeClr>
                          </a:solidFill>
                          <a:ln>
                            <a:noFill/>
                          </a:ln>
                          <a:effectLst/>
                        </wps:spPr>
                        <wps:bodyPr rot="0" vert="horz" wrap="square" anchor="t" anchorCtr="0" upright="1"/>
                      </wps:wsp>
                      <wps:wsp>
                        <wps:cNvPr id="11" name="Freeform 25"/>
                        <wps:cNvSpPr/>
                        <wps:spPr bwMode="auto">
                          <a:xfrm>
                            <a:off x="2800350" y="1219200"/>
                            <a:ext cx="1466850" cy="1590675"/>
                          </a:xfrm>
                          <a:custGeom>
                            <a:avLst/>
                            <a:gdLst>
                              <a:gd name="T0" fmla="*/ 36 w 386"/>
                              <a:gd name="T1" fmla="*/ 679 h 679"/>
                              <a:gd name="T2" fmla="*/ 353 w 386"/>
                              <a:gd name="T3" fmla="*/ 679 h 679"/>
                              <a:gd name="T4" fmla="*/ 372 w 386"/>
                              <a:gd name="T5" fmla="*/ 116 h 679"/>
                              <a:gd name="T6" fmla="*/ 35 w 386"/>
                              <a:gd name="T7" fmla="*/ 0 h 679"/>
                              <a:gd name="T8" fmla="*/ 36 w 386"/>
                              <a:gd name="T9" fmla="*/ 679 h 679"/>
                            </a:gdLst>
                            <a:ahLst/>
                            <a:cxnLst>
                              <a:cxn ang="0">
                                <a:pos x="T0" y="T1"/>
                              </a:cxn>
                              <a:cxn ang="0">
                                <a:pos x="T2" y="T3"/>
                              </a:cxn>
                              <a:cxn ang="0">
                                <a:pos x="T4" y="T5"/>
                              </a:cxn>
                              <a:cxn ang="0">
                                <a:pos x="T6" y="T7"/>
                              </a:cxn>
                              <a:cxn ang="0">
                                <a:pos x="T8" y="T9"/>
                              </a:cxn>
                            </a:cxnLst>
                            <a:rect l="0" t="0" r="r" b="b"/>
                            <a:pathLst>
                              <a:path w="386" h="679">
                                <a:moveTo>
                                  <a:pt x="36" y="679"/>
                                </a:moveTo>
                                <a:cubicBezTo>
                                  <a:pt x="353" y="679"/>
                                  <a:pt x="353" y="679"/>
                                  <a:pt x="353" y="679"/>
                                </a:cubicBezTo>
                                <a:cubicBezTo>
                                  <a:pt x="386" y="355"/>
                                  <a:pt x="372" y="116"/>
                                  <a:pt x="372" y="116"/>
                                </a:cubicBezTo>
                                <a:cubicBezTo>
                                  <a:pt x="262" y="71"/>
                                  <a:pt x="149" y="33"/>
                                  <a:pt x="35" y="0"/>
                                </a:cubicBezTo>
                                <a:cubicBezTo>
                                  <a:pt x="0" y="204"/>
                                  <a:pt x="10" y="453"/>
                                  <a:pt x="36" y="679"/>
                                </a:cubicBezTo>
                                <a:close/>
                              </a:path>
                            </a:pathLst>
                          </a:custGeom>
                          <a:solidFill>
                            <a:schemeClr val="accent3">
                              <a:lumMod val="60000"/>
                              <a:lumOff val="40000"/>
                            </a:schemeClr>
                          </a:solidFill>
                          <a:ln>
                            <a:noFill/>
                          </a:ln>
                          <a:effectLst/>
                        </wps:spPr>
                        <wps:bodyPr rot="0" vert="horz" wrap="square" anchor="t" anchorCtr="0" upright="1"/>
                      </wps:wsp>
                    </wpg:wgp>
                  </a:graphicData>
                </a:graphic>
                <wp14:sizeRelH relativeFrom="margin">
                  <wp14:pctWidth>0</wp14:pctWidth>
                </wp14:sizeRelH>
                <wp14:sizeRelV relativeFrom="margin">
                  <wp14:pctHeight>0</wp14:pctHeight>
                </wp14:sizeRelV>
              </wp:anchor>
            </w:drawing>
          </mc:Choice>
          <mc:Fallback>
            <w:pict>
              <v:group id="Group 14" o:spid="_x0000_s1028" style="width:589.5pt;height:237.2pt;margin-top:15.85pt;margin-left:-1.75pt;mso-height-relative:margin;mso-position-horizontal-relative:margin;mso-width-relative:margin;position:absolute;z-index:-251654144" coordsize="73145,28098">
                <v:shape id="Freeform 23" o:spid="_x0000_s1029" style="width:43523;height:28098;left:29622;mso-wrap-style:square;position:absolute;visibility:visible;v-text-anchor:top" coordsize="1212,1327" path="m318,1327c1212,1327,1212,1327,1212,1327c1212,,1212,,1212,,446,176,15,579,15,579,9,602,5,624,,648c114,681,227,719,337,764c337,764,351,1003,318,1327xe" fillcolor="#d8d8d8" stroked="f">
                  <v:path arrowok="t" o:connecttype="custom" o:connectlocs="1141937,2809875;4352290,2809875;4352290,0;53865,1226012;0,1372117;1210166,1617743;1141937,2809875" o:connectangles="0,0,0,0,0,0,0"/>
                </v:shape>
                <v:shape id="Freeform 24" o:spid="_x0000_s1030" style="width:29698;height:19399;mso-wrap-style:square;position:absolute;top:8674;visibility:visible;v-text-anchor:top" coordsize="809,828" path="m808,149c533,70,253,25,,,,828,,828,,828c809,828,809,828,809,828c783,602,773,353,808,149xe" fillcolor="#d8d8d8" stroked="f">
                  <v:path arrowok="t" o:connecttype="custom" o:connectlocs="2966224,349093;0,0;0,1939925;2969895,1939925;2966224,349093" o:connectangles="0,0,0,0,0"/>
                </v:shape>
                <v:shape id="Freeform 25" o:spid="_x0000_s1031" style="width:14669;height:15906;left:28003;mso-wrap-style:square;position:absolute;top:12192;visibility:visible;v-text-anchor:top" coordsize="386,679" path="m36,679c353,679,353,679,353,679c386,355,372,116,372,116,262,71,149,33,35,,,204,10,453,36,679xe" fillcolor="#c9c9c9" stroked="f">
                  <v:path arrowok="t" o:connecttype="custom" o:connectlocs="136805,1590675;1341446,1590675;1413648,271750;133005,0;136805,1590675" o:connectangles="0,0,0,0,0"/>
                </v:shape>
                <w10:wrap anchorx="margin"/>
              </v:group>
            </w:pict>
          </mc:Fallback>
        </mc:AlternateContent>
      </w:r>
      <w:r>
        <w:rPr>
          <w:rFonts w:ascii="Calibri" w:eastAsia="Calibri" w:hAnsi="Calibri" w:cs="Calibri"/>
          <w:bCs/>
          <w:sz w:val="28"/>
          <w:szCs w:val="28"/>
          <w:bdr w:val="nil"/>
          <w:lang w:val="es-ES_tradnl"/>
        </w:rPr>
        <w:t>Ofrecer servicios de hospicio a los residentes de centros de vida asistida y/o de asilos cuya esperanza de vida excede los seis meses.</w:t>
      </w:r>
    </w:p>
    <w:p w14:paraId="3953D4FD" w14:textId="77777777" w:rsidR="00197B49" w:rsidRPr="00826937" w:rsidRDefault="006E7BD3" w:rsidP="00826937">
      <w:pPr>
        <w:pStyle w:val="ListParagraph"/>
        <w:widowControl w:val="0"/>
        <w:numPr>
          <w:ilvl w:val="0"/>
          <w:numId w:val="20"/>
        </w:numPr>
        <w:spacing w:after="0" w:line="240" w:lineRule="auto"/>
        <w:contextualSpacing w:val="0"/>
        <w:rPr>
          <w:bCs/>
          <w:sz w:val="28"/>
          <w:szCs w:val="28"/>
          <w:lang w:val="es-US"/>
        </w:rPr>
      </w:pPr>
      <w:r>
        <w:rPr>
          <w:rFonts w:ascii="Calibri" w:eastAsia="Calibri" w:hAnsi="Calibri" w:cs="Calibri"/>
          <w:bCs/>
          <w:sz w:val="28"/>
          <w:szCs w:val="28"/>
          <w:bdr w:val="nil"/>
          <w:lang w:val="es-ES_tradnl"/>
        </w:rPr>
        <w:t>Usar tácticas de comercialización de alta presión y no solicitadas para los servicios de hospicio.</w:t>
      </w:r>
    </w:p>
    <w:p w14:paraId="601EBDEF" w14:textId="25050156" w:rsidR="00197B49" w:rsidRPr="00826937" w:rsidRDefault="006E7BD3" w:rsidP="00826937">
      <w:pPr>
        <w:pStyle w:val="ListParagraph"/>
        <w:widowControl w:val="0"/>
        <w:numPr>
          <w:ilvl w:val="0"/>
          <w:numId w:val="20"/>
        </w:numPr>
        <w:spacing w:after="0" w:line="240" w:lineRule="auto"/>
        <w:contextualSpacing w:val="0"/>
        <w:rPr>
          <w:bCs/>
          <w:sz w:val="28"/>
          <w:szCs w:val="28"/>
          <w:lang w:val="es-US"/>
        </w:rPr>
      </w:pPr>
      <w:r>
        <w:rPr>
          <w:rFonts w:ascii="Calibri" w:eastAsia="Calibri" w:hAnsi="Calibri" w:cs="Calibri"/>
          <w:bCs/>
          <w:sz w:val="28"/>
          <w:szCs w:val="28"/>
          <w:bdr w:val="nil"/>
          <w:lang w:val="es-ES_tradnl"/>
        </w:rPr>
        <w:t xml:space="preserve">Proporcionar servicios insuficientes o incompletos, incluyendo, por ejemplo, </w:t>
      </w:r>
      <w:r w:rsidR="00DA6B1B" w:rsidRPr="00DA6B1B">
        <w:rPr>
          <w:rFonts w:ascii="Calibri" w:eastAsia="Calibri" w:hAnsi="Calibri" w:cs="Calibri"/>
          <w:bCs/>
          <w:sz w:val="28"/>
          <w:szCs w:val="28"/>
          <w:bdr w:val="nil"/>
          <w:lang w:val="es-ES_tradnl"/>
        </w:rPr>
        <w:t xml:space="preserve">no tener consultas con personal médico especializado </w:t>
      </w:r>
      <w:r>
        <w:rPr>
          <w:rFonts w:ascii="Calibri" w:eastAsia="Calibri" w:hAnsi="Calibri" w:cs="Calibri"/>
          <w:bCs/>
          <w:sz w:val="28"/>
          <w:szCs w:val="28"/>
          <w:bdr w:val="nil"/>
          <w:lang w:val="es-ES_tradnl"/>
        </w:rPr>
        <w:t>en la última semana de vida.</w:t>
      </w:r>
    </w:p>
    <w:p w14:paraId="1669535E" w14:textId="77777777" w:rsidR="00197B49" w:rsidRPr="00826937" w:rsidRDefault="006E7BD3" w:rsidP="00826937">
      <w:pPr>
        <w:pStyle w:val="ListParagraph"/>
        <w:widowControl w:val="0"/>
        <w:numPr>
          <w:ilvl w:val="0"/>
          <w:numId w:val="20"/>
        </w:numPr>
        <w:spacing w:after="0" w:line="240" w:lineRule="auto"/>
        <w:contextualSpacing w:val="0"/>
        <w:rPr>
          <w:bCs/>
          <w:sz w:val="28"/>
          <w:szCs w:val="28"/>
          <w:lang w:val="es-US"/>
        </w:rPr>
      </w:pPr>
      <w:r>
        <w:rPr>
          <w:rFonts w:ascii="Calibri" w:eastAsia="Calibri" w:hAnsi="Calibri" w:cs="Calibri"/>
          <w:bCs/>
          <w:sz w:val="28"/>
          <w:szCs w:val="28"/>
          <w:bdr w:val="nil"/>
          <w:lang w:val="es-ES_tradnl"/>
        </w:rPr>
        <w:t>Proporcionar/ofrecer regalos o incentivos, incluidos los beneficios no cubiertos, como servicios de trabajo doméstico, limpieza o entrega, a fin de alentar a los beneficiarios a elegir el hospicio, a pesar de que pueden no tener una enfermedad terminal.</w:t>
      </w:r>
    </w:p>
    <w:p w14:paraId="61AFF2F2" w14:textId="77777777" w:rsidR="00197B49" w:rsidRPr="00826937" w:rsidRDefault="006E7BD3" w:rsidP="00826937">
      <w:pPr>
        <w:pStyle w:val="ListParagraph"/>
        <w:widowControl w:val="0"/>
        <w:numPr>
          <w:ilvl w:val="0"/>
          <w:numId w:val="20"/>
        </w:numPr>
        <w:spacing w:after="0" w:line="240" w:lineRule="auto"/>
        <w:contextualSpacing w:val="0"/>
        <w:rPr>
          <w:bCs/>
          <w:sz w:val="28"/>
          <w:szCs w:val="28"/>
          <w:lang w:val="es-US"/>
        </w:rPr>
      </w:pPr>
      <w:r>
        <w:rPr>
          <w:rFonts w:ascii="Calibri" w:eastAsia="Calibri" w:hAnsi="Calibri" w:cs="Calibri"/>
          <w:bCs/>
          <w:sz w:val="28"/>
          <w:szCs w:val="28"/>
          <w:bdr w:val="nil"/>
          <w:lang w:val="es-ES_tradnl"/>
        </w:rPr>
        <w:t>Desfalcar, abusar o descuidar a los beneficiarios, o robo de medicamentos, por parte de un trabajador de hospicio.</w:t>
      </w:r>
    </w:p>
    <w:p w14:paraId="360817CA" w14:textId="77777777" w:rsidR="00197B49" w:rsidRPr="00826937" w:rsidRDefault="006E7BD3" w:rsidP="00826937">
      <w:pPr>
        <w:pStyle w:val="ListParagraph"/>
        <w:widowControl w:val="0"/>
        <w:numPr>
          <w:ilvl w:val="0"/>
          <w:numId w:val="20"/>
        </w:numPr>
        <w:spacing w:after="0" w:line="240" w:lineRule="auto"/>
        <w:contextualSpacing w:val="0"/>
        <w:rPr>
          <w:bCs/>
          <w:sz w:val="28"/>
          <w:szCs w:val="28"/>
          <w:lang w:val="es-US"/>
        </w:rPr>
      </w:pPr>
      <w:r>
        <w:rPr>
          <w:rFonts w:ascii="Calibri" w:eastAsia="Calibri" w:hAnsi="Calibri" w:cs="Calibri"/>
          <w:bCs/>
          <w:sz w:val="28"/>
          <w:szCs w:val="28"/>
          <w:bdr w:val="nil"/>
          <w:lang w:val="es-ES_tradnl"/>
        </w:rPr>
        <w:t>Mantener a un beneficiario en el cuidado de hospicio durante largos periodos sin una justificación médica.</w:t>
      </w:r>
    </w:p>
    <w:p w14:paraId="6CB7A502" w14:textId="0A6B0D5C" w:rsidR="00197B49" w:rsidRPr="00826937" w:rsidRDefault="006E7BD3" w:rsidP="00826937">
      <w:pPr>
        <w:pStyle w:val="ListParagraph"/>
        <w:widowControl w:val="0"/>
        <w:numPr>
          <w:ilvl w:val="0"/>
          <w:numId w:val="20"/>
        </w:numPr>
        <w:spacing w:after="0" w:line="240" w:lineRule="auto"/>
        <w:contextualSpacing w:val="0"/>
        <w:rPr>
          <w:rFonts w:ascii="Calibri" w:eastAsia="Times New Roman" w:hAnsi="Calibri" w:cs="Times New Roman"/>
          <w:color w:val="000000"/>
          <w:kern w:val="28"/>
          <w:sz w:val="24"/>
          <w:szCs w:val="24"/>
          <w:lang w:val="es-US"/>
          <w14:cntxtAlts/>
        </w:rPr>
      </w:pPr>
      <w:r w:rsidRPr="00826937">
        <w:rPr>
          <w:rFonts w:ascii="Calibri" w:eastAsia="Calibri" w:hAnsi="Calibri" w:cs="Calibri"/>
          <w:bCs/>
          <w:spacing w:val="-4"/>
          <w:sz w:val="28"/>
          <w:szCs w:val="28"/>
          <w:bdr w:val="nil"/>
          <w:lang w:val="es-ES_tradnl"/>
        </w:rPr>
        <w:t>Proporcionar menos atención los fines de semana e ignorar el plan de atención de los beneficiarios.</w:t>
      </w:r>
      <w:r w:rsidRPr="00826937">
        <w:rPr>
          <w:rFonts w:ascii="Calibri" w:eastAsia="Times New Roman" w:hAnsi="Calibri" w:cs="Times New Roman"/>
          <w:color w:val="000000"/>
          <w:kern w:val="28"/>
          <w:sz w:val="24"/>
          <w:szCs w:val="24"/>
          <w:lang w:val="es-US"/>
          <w14:cntxtAlts/>
        </w:rPr>
        <w:br w:type="page"/>
      </w:r>
    </w:p>
    <w:p w14:paraId="5C4235D6" w14:textId="77777777" w:rsidR="001C11ED" w:rsidRPr="00826937" w:rsidRDefault="006E7BD3" w:rsidP="006A0469">
      <w:pPr>
        <w:widowControl w:val="0"/>
        <w:tabs>
          <w:tab w:val="left" w:pos="720"/>
        </w:tabs>
        <w:spacing w:before="120" w:after="120" w:line="285" w:lineRule="auto"/>
        <w:ind w:right="45"/>
        <w:rPr>
          <w:rFonts w:ascii="Calibri" w:eastAsia="Times New Roman" w:hAnsi="Calibri" w:cs="Times New Roman"/>
          <w:color w:val="000000"/>
          <w:kern w:val="28"/>
          <w:sz w:val="24"/>
          <w:szCs w:val="24"/>
          <w:lang w:val="es-US"/>
          <w14:cntxtAlts/>
        </w:rPr>
      </w:pPr>
      <w:r w:rsidRPr="00C5218F">
        <w:rPr>
          <w:noProof/>
        </w:rPr>
        <w:lastRenderedPageBreak/>
        <mc:AlternateContent>
          <mc:Choice Requires="wps">
            <w:drawing>
              <wp:anchor distT="0" distB="0" distL="114300" distR="114300" simplePos="0" relativeHeight="251670528" behindDoc="0" locked="0" layoutInCell="1" allowOverlap="1" wp14:anchorId="7FC4CA28" wp14:editId="0DF182A9">
                <wp:simplePos x="0" y="0"/>
                <wp:positionH relativeFrom="margin">
                  <wp:posOffset>81915</wp:posOffset>
                </wp:positionH>
                <wp:positionV relativeFrom="paragraph">
                  <wp:posOffset>18415</wp:posOffset>
                </wp:positionV>
                <wp:extent cx="7343775" cy="409575"/>
                <wp:effectExtent l="0" t="0" r="9525" b="9525"/>
                <wp:wrapNone/>
                <wp:docPr id="6" name="Freeform 41"/>
                <wp:cNvGraphicFramePr/>
                <a:graphic xmlns:a="http://schemas.openxmlformats.org/drawingml/2006/main">
                  <a:graphicData uri="http://schemas.microsoft.com/office/word/2010/wordprocessingShape">
                    <wps:wsp>
                      <wps:cNvSpPr/>
                      <wps:spPr bwMode="auto">
                        <a:xfrm flipH="1">
                          <a:off x="0" y="0"/>
                          <a:ext cx="7343775" cy="409575"/>
                        </a:xfrm>
                        <a:custGeom>
                          <a:avLst/>
                          <a:gdLst>
                            <a:gd name="T0" fmla="*/ 0 w 2018"/>
                            <a:gd name="T1" fmla="*/ 0 h 180"/>
                            <a:gd name="T2" fmla="*/ 0 w 2018"/>
                            <a:gd name="T3" fmla="*/ 180 h 180"/>
                            <a:gd name="T4" fmla="*/ 715 w 2018"/>
                            <a:gd name="T5" fmla="*/ 87 h 180"/>
                            <a:gd name="T6" fmla="*/ 2018 w 2018"/>
                            <a:gd name="T7" fmla="*/ 12 h 180"/>
                            <a:gd name="T8" fmla="*/ 2018 w 2018"/>
                            <a:gd name="T9" fmla="*/ 1 h 180"/>
                            <a:gd name="T10" fmla="*/ 0 w 2018"/>
                            <a:gd name="T11" fmla="*/ 0 h 180"/>
                          </a:gdLst>
                          <a:ahLst/>
                          <a:cxnLst>
                            <a:cxn ang="0">
                              <a:pos x="T0" y="T1"/>
                            </a:cxn>
                            <a:cxn ang="0">
                              <a:pos x="T2" y="T3"/>
                            </a:cxn>
                            <a:cxn ang="0">
                              <a:pos x="T4" y="T5"/>
                            </a:cxn>
                            <a:cxn ang="0">
                              <a:pos x="T6" y="T7"/>
                            </a:cxn>
                            <a:cxn ang="0">
                              <a:pos x="T8" y="T9"/>
                            </a:cxn>
                            <a:cxn ang="0">
                              <a:pos x="T10" y="T11"/>
                            </a:cxn>
                          </a:cxnLst>
                          <a:rect l="0" t="0" r="r" b="b"/>
                          <a:pathLst>
                            <a:path w="2018" h="180">
                              <a:moveTo>
                                <a:pt x="0" y="0"/>
                              </a:moveTo>
                              <a:cubicBezTo>
                                <a:pt x="0" y="180"/>
                                <a:pt x="0" y="180"/>
                                <a:pt x="0" y="180"/>
                              </a:cubicBezTo>
                              <a:cubicBezTo>
                                <a:pt x="61" y="171"/>
                                <a:pt x="352" y="128"/>
                                <a:pt x="715" y="87"/>
                              </a:cubicBezTo>
                              <a:cubicBezTo>
                                <a:pt x="986" y="57"/>
                                <a:pt x="1598" y="29"/>
                                <a:pt x="2018" y="12"/>
                              </a:cubicBezTo>
                              <a:cubicBezTo>
                                <a:pt x="2018" y="1"/>
                                <a:pt x="2018" y="1"/>
                                <a:pt x="2018" y="1"/>
                              </a:cubicBezTo>
                              <a:lnTo>
                                <a:pt x="0" y="0"/>
                              </a:lnTo>
                              <a:close/>
                            </a:path>
                          </a:pathLst>
                        </a:custGeom>
                        <a:solidFill>
                          <a:srgbClr val="002868"/>
                        </a:solidFill>
                        <a:ln>
                          <a:noFill/>
                        </a:ln>
                        <a:effec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58CA1140" id="Freeform 41" o:spid="_x0000_s1026" style="position:absolute;margin-left:6.45pt;margin-top:1.45pt;width:578.25pt;height:32.25pt;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01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" path="m,c,180,,180,,180,61,171,352,128,715,87,986,57,1598,29,2018,12v,-11,,-11,,-11l,xe" fillcolor="#002868" stroked="f">
                <v:path arrowok="t" o:connecttype="custom" o:connectlocs="0,0;0,409575;2601982,197961;7343775,27305;7343775,2275;0,0" o:connectangles="0,0,0,0,0,0"/>
                <w10:wrap anchorx="margin"/>
              </v:shape>
            </w:pict>
          </mc:Fallback>
        </mc:AlternateContent>
      </w:r>
    </w:p>
    <w:p w14:paraId="11A4DC93" w14:textId="77777777" w:rsidR="006E7BD3" w:rsidRPr="006E7BD3" w:rsidRDefault="006E7BD3" w:rsidP="006E7BD3">
      <w:pPr>
        <w:widowControl w:val="0"/>
        <w:spacing w:before="120"/>
        <w:jc w:val="center"/>
        <w:rPr>
          <w:rFonts w:ascii="Calibri" w:eastAsia="Calibri" w:hAnsi="Calibri" w:cs="Calibri"/>
          <w:b/>
          <w:bCs/>
          <w:color w:val="002868"/>
          <w:sz w:val="4"/>
          <w:szCs w:val="4"/>
          <w:bdr w:val="nil"/>
          <w:lang w:val="es-ES_tradnl"/>
        </w:rPr>
      </w:pPr>
    </w:p>
    <w:p w14:paraId="7318332C" w14:textId="3A0CA1B8" w:rsidR="00197B49" w:rsidRPr="00826937" w:rsidRDefault="006E7BD3" w:rsidP="006E7BD3">
      <w:pPr>
        <w:widowControl w:val="0"/>
        <w:spacing w:before="120"/>
        <w:jc w:val="center"/>
        <w:rPr>
          <w:color w:val="002868"/>
          <w:sz w:val="36"/>
          <w:szCs w:val="36"/>
          <w:lang w:val="es-US"/>
        </w:rPr>
      </w:pPr>
      <w:r>
        <w:rPr>
          <w:rFonts w:ascii="Calibri" w:eastAsia="Calibri" w:hAnsi="Calibri" w:cs="Calibri"/>
          <w:b/>
          <w:bCs/>
          <w:color w:val="002868"/>
          <w:sz w:val="36"/>
          <w:szCs w:val="36"/>
          <w:bdr w:val="nil"/>
          <w:lang w:val="es-ES_tradnl"/>
        </w:rPr>
        <w:t>¿Qué puede hacer usted para frenar el fraude de hospicio?</w:t>
      </w:r>
    </w:p>
    <w:p w14:paraId="0270166D" w14:textId="77777777" w:rsidR="00197B49" w:rsidRPr="00826937" w:rsidRDefault="006E7BD3" w:rsidP="00197B49">
      <w:pPr>
        <w:pStyle w:val="ListParagraph"/>
        <w:widowControl w:val="0"/>
        <w:numPr>
          <w:ilvl w:val="0"/>
          <w:numId w:val="19"/>
        </w:numPr>
        <w:spacing w:after="120" w:line="240" w:lineRule="auto"/>
        <w:contextualSpacing w:val="0"/>
        <w:rPr>
          <w:sz w:val="28"/>
          <w:szCs w:val="28"/>
          <w:lang w:val="es-US"/>
        </w:rPr>
      </w:pPr>
      <w:r>
        <w:rPr>
          <w:rFonts w:ascii="Calibri" w:eastAsia="Calibri" w:hAnsi="Calibri" w:cs="Calibri"/>
          <w:sz w:val="28"/>
          <w:szCs w:val="28"/>
          <w:bdr w:val="nil"/>
          <w:lang w:val="es-ES_tradnl"/>
        </w:rPr>
        <w:t xml:space="preserve">Asegúrese de que </w:t>
      </w:r>
      <w:r>
        <w:rPr>
          <w:rFonts w:ascii="Calibri" w:eastAsia="Calibri" w:hAnsi="Calibri" w:cs="Calibri"/>
          <w:sz w:val="28"/>
          <w:szCs w:val="28"/>
          <w:u w:val="single"/>
          <w:bdr w:val="nil"/>
          <w:lang w:val="es-ES_tradnl"/>
        </w:rPr>
        <w:t>su</w:t>
      </w:r>
      <w:r w:rsidRPr="00826937">
        <w:rPr>
          <w:rFonts w:ascii="Calibri" w:eastAsia="Calibri" w:hAnsi="Calibri" w:cs="Calibri"/>
          <w:sz w:val="28"/>
          <w:szCs w:val="28"/>
          <w:bdr w:val="nil"/>
          <w:lang w:val="es-ES_tradnl"/>
        </w:rPr>
        <w:t xml:space="preserve"> </w:t>
      </w:r>
      <w:r>
        <w:rPr>
          <w:rFonts w:ascii="Calibri" w:eastAsia="Calibri" w:hAnsi="Calibri" w:cs="Calibri"/>
          <w:sz w:val="28"/>
          <w:szCs w:val="28"/>
          <w:bdr w:val="nil"/>
          <w:lang w:val="es-ES_tradnl"/>
        </w:rPr>
        <w:t xml:space="preserve">médico ha evaluado su condición. </w:t>
      </w:r>
    </w:p>
    <w:p w14:paraId="2118F564" w14:textId="77777777" w:rsidR="00197B49" w:rsidRPr="00826937" w:rsidRDefault="006E7BD3" w:rsidP="00197B49">
      <w:pPr>
        <w:pStyle w:val="ListParagraph"/>
        <w:widowControl w:val="0"/>
        <w:numPr>
          <w:ilvl w:val="0"/>
          <w:numId w:val="19"/>
        </w:numPr>
        <w:spacing w:after="120" w:line="240" w:lineRule="auto"/>
        <w:contextualSpacing w:val="0"/>
        <w:rPr>
          <w:sz w:val="28"/>
          <w:szCs w:val="28"/>
          <w:lang w:val="es-US"/>
        </w:rPr>
      </w:pPr>
      <w:r>
        <w:rPr>
          <w:rFonts w:ascii="Calibri" w:eastAsia="Calibri" w:hAnsi="Calibri" w:cs="Calibri"/>
          <w:sz w:val="28"/>
          <w:szCs w:val="28"/>
          <w:bdr w:val="nil"/>
          <w:lang w:val="es-ES_tradnl"/>
        </w:rPr>
        <w:t xml:space="preserve">Asegúrese de que </w:t>
      </w:r>
      <w:r>
        <w:rPr>
          <w:rFonts w:ascii="Calibri" w:eastAsia="Calibri" w:hAnsi="Calibri" w:cs="Calibri"/>
          <w:sz w:val="28"/>
          <w:szCs w:val="28"/>
          <w:u w:val="single"/>
          <w:bdr w:val="nil"/>
          <w:lang w:val="es-ES_tradnl"/>
        </w:rPr>
        <w:t>su</w:t>
      </w:r>
      <w:r w:rsidRPr="00826937">
        <w:rPr>
          <w:rFonts w:ascii="Calibri" w:eastAsia="Calibri" w:hAnsi="Calibri" w:cs="Calibri"/>
          <w:sz w:val="28"/>
          <w:szCs w:val="28"/>
          <w:bdr w:val="nil"/>
          <w:lang w:val="es-ES_tradnl"/>
        </w:rPr>
        <w:t xml:space="preserve"> </w:t>
      </w:r>
      <w:r>
        <w:rPr>
          <w:rFonts w:ascii="Calibri" w:eastAsia="Calibri" w:hAnsi="Calibri" w:cs="Calibri"/>
          <w:sz w:val="28"/>
          <w:szCs w:val="28"/>
          <w:bdr w:val="nil"/>
          <w:lang w:val="es-ES_tradnl"/>
        </w:rPr>
        <w:t xml:space="preserve">médico ha certificado que usted tiene una </w:t>
      </w:r>
      <w:r>
        <w:rPr>
          <w:rFonts w:ascii="Calibri" w:eastAsia="Calibri" w:hAnsi="Calibri" w:cs="Calibri"/>
          <w:sz w:val="28"/>
          <w:szCs w:val="28"/>
          <w:u w:val="single"/>
          <w:bdr w:val="nil"/>
          <w:lang w:val="es-ES_tradnl"/>
        </w:rPr>
        <w:t>enfermedad terminal</w:t>
      </w:r>
      <w:r>
        <w:rPr>
          <w:rFonts w:ascii="Calibri" w:eastAsia="Calibri" w:hAnsi="Calibri" w:cs="Calibri"/>
          <w:sz w:val="28"/>
          <w:szCs w:val="28"/>
          <w:bdr w:val="nil"/>
          <w:lang w:val="es-ES_tradnl"/>
        </w:rPr>
        <w:t xml:space="preserve"> y que se espera que viva seis meses o menos si la enfermedad sigue su curso normal.</w:t>
      </w:r>
    </w:p>
    <w:p w14:paraId="558AD419" w14:textId="77777777" w:rsidR="00197B49" w:rsidRPr="00826937" w:rsidRDefault="006E7BD3" w:rsidP="00197B49">
      <w:pPr>
        <w:pStyle w:val="ListParagraph"/>
        <w:numPr>
          <w:ilvl w:val="0"/>
          <w:numId w:val="19"/>
        </w:numPr>
        <w:rPr>
          <w:sz w:val="28"/>
          <w:szCs w:val="28"/>
          <w:lang w:val="es-US"/>
        </w:rPr>
      </w:pPr>
      <w:r>
        <w:rPr>
          <w:rFonts w:ascii="Calibri" w:eastAsia="Calibri" w:hAnsi="Calibri" w:cs="Calibri"/>
          <w:sz w:val="28"/>
          <w:szCs w:val="28"/>
          <w:bdr w:val="nil"/>
          <w:lang w:val="es-ES_tradnl"/>
        </w:rPr>
        <w:t>Nunca acepte regalos (como dinero, tarjetas de regalos o víveres) a cambio de servicios de hospicio y tenga cuidado con las ofertas que parezcan "demasiado buenas para ser verdad".</w:t>
      </w:r>
    </w:p>
    <w:p w14:paraId="49F79A99" w14:textId="77777777" w:rsidR="00197B49" w:rsidRPr="00826937" w:rsidRDefault="006E7BD3" w:rsidP="00197B49">
      <w:pPr>
        <w:pStyle w:val="ListParagraph"/>
        <w:numPr>
          <w:ilvl w:val="0"/>
          <w:numId w:val="19"/>
        </w:numPr>
        <w:spacing w:after="120" w:line="240" w:lineRule="auto"/>
        <w:contextualSpacing w:val="0"/>
        <w:rPr>
          <w:sz w:val="28"/>
          <w:szCs w:val="28"/>
          <w:lang w:val="es-US"/>
        </w:rPr>
      </w:pPr>
      <w:r>
        <w:rPr>
          <w:rFonts w:ascii="Calibri" w:eastAsia="Calibri" w:hAnsi="Calibri" w:cs="Calibri"/>
          <w:sz w:val="28"/>
          <w:szCs w:val="28"/>
          <w:bdr w:val="nil"/>
          <w:lang w:val="es-ES_tradnl"/>
        </w:rPr>
        <w:t>Reporte las quejas sobre la calidad de la atención ante su SMP local y ante la Organización de Mejoramiento de la Calidad de la Atención Centrada en las Familias y los Beneficiarios (BFCC-QIO, por sus siglas en inglés) (qioprogram.org/file-</w:t>
      </w:r>
      <w:proofErr w:type="spellStart"/>
      <w:r>
        <w:rPr>
          <w:rFonts w:ascii="Calibri" w:eastAsia="Calibri" w:hAnsi="Calibri" w:cs="Calibri"/>
          <w:sz w:val="28"/>
          <w:szCs w:val="28"/>
          <w:bdr w:val="nil"/>
          <w:lang w:val="es-ES_tradnl"/>
        </w:rPr>
        <w:t>complaint</w:t>
      </w:r>
      <w:proofErr w:type="spellEnd"/>
      <w:r>
        <w:rPr>
          <w:rFonts w:ascii="Calibri" w:eastAsia="Calibri" w:hAnsi="Calibri" w:cs="Calibri"/>
          <w:sz w:val="28"/>
          <w:szCs w:val="28"/>
          <w:bdr w:val="nil"/>
          <w:lang w:val="es-ES_tradnl"/>
        </w:rPr>
        <w:t>).</w:t>
      </w:r>
    </w:p>
    <w:p w14:paraId="3AF2BF6A" w14:textId="77777777" w:rsidR="00197B49" w:rsidRPr="00826937" w:rsidRDefault="006E7BD3" w:rsidP="00432861">
      <w:pPr>
        <w:pStyle w:val="ListParagraph"/>
        <w:spacing w:before="240" w:line="240" w:lineRule="auto"/>
        <w:ind w:left="0"/>
        <w:contextualSpacing w:val="0"/>
        <w:jc w:val="center"/>
        <w:rPr>
          <w:b/>
          <w:bCs/>
          <w:color w:val="002868"/>
          <w:sz w:val="36"/>
          <w:szCs w:val="36"/>
          <w:lang w:val="es-US"/>
        </w:rPr>
      </w:pPr>
      <w:r>
        <w:rPr>
          <w:rFonts w:ascii="Calibri" w:eastAsia="Calibri" w:hAnsi="Calibri" w:cs="Calibri"/>
          <w:b/>
          <w:bCs/>
          <w:color w:val="002868"/>
          <w:sz w:val="36"/>
          <w:szCs w:val="36"/>
          <w:bdr w:val="nil"/>
          <w:lang w:val="es-ES_tradnl"/>
        </w:rPr>
        <w:t>¿Cómo se benefician los estafadores del fraude de hospicio?</w:t>
      </w:r>
    </w:p>
    <w:p w14:paraId="0DA62B90" w14:textId="77777777" w:rsidR="00197B49" w:rsidRPr="00826937" w:rsidRDefault="006E7BD3" w:rsidP="00726C44">
      <w:pPr>
        <w:pStyle w:val="ListParagraph"/>
        <w:spacing w:after="120" w:line="240" w:lineRule="auto"/>
        <w:ind w:left="0"/>
        <w:contextualSpacing w:val="0"/>
        <w:rPr>
          <w:sz w:val="28"/>
          <w:szCs w:val="28"/>
          <w:lang w:val="es-US"/>
        </w:rPr>
      </w:pPr>
      <w:r>
        <w:rPr>
          <w:rFonts w:ascii="Calibri" w:eastAsia="Calibri" w:hAnsi="Calibri" w:cs="Calibri"/>
          <w:sz w:val="28"/>
          <w:szCs w:val="28"/>
          <w:bdr w:val="nil"/>
          <w:lang w:val="es-ES_tradnl"/>
        </w:rPr>
        <w:t>La atención general para pacientes internados y la atención continua a domicilio pagan mucho más que la atención a domicilio de rutina. Inscribir falsamente a alguien en el cuidado de hospicio y luego proporcionar atención a domicilio de rutina usando la tarifa de la atención continua a domicilio puede ser muy lucrativo para un estafador.</w:t>
      </w:r>
    </w:p>
    <w:p w14:paraId="3AE1F5ED" w14:textId="77777777" w:rsidR="00197B49" w:rsidRPr="00826937" w:rsidRDefault="00197B49" w:rsidP="00197B49">
      <w:pPr>
        <w:widowControl w:val="0"/>
        <w:spacing w:after="0" w:line="286" w:lineRule="auto"/>
        <w:ind w:left="360" w:hanging="360"/>
        <w:jc w:val="center"/>
        <w:rPr>
          <w:rFonts w:ascii="Calibri" w:eastAsia="Times New Roman" w:hAnsi="Calibri" w:cs="Times New Roman"/>
          <w:color w:val="000000"/>
          <w:kern w:val="28"/>
          <w:sz w:val="16"/>
          <w:szCs w:val="16"/>
          <w:lang w:val="es-US"/>
          <w14:cntxtAlts/>
        </w:rPr>
      </w:pPr>
    </w:p>
    <w:tbl>
      <w:tblPr>
        <w:tblStyle w:val="TableGrid"/>
        <w:tblW w:w="0" w:type="auto"/>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95"/>
        <w:gridCol w:w="3496"/>
        <w:gridCol w:w="3496"/>
      </w:tblGrid>
      <w:tr w:rsidR="00A83B73" w:rsidRPr="00DA6B1B" w14:paraId="7EDB7163" w14:textId="77777777" w:rsidTr="00134409">
        <w:trPr>
          <w:trHeight w:val="833"/>
        </w:trPr>
        <w:tc>
          <w:tcPr>
            <w:tcW w:w="10487" w:type="dxa"/>
            <w:gridSpan w:val="3"/>
            <w:shd w:val="clear" w:color="auto" w:fill="000000" w:themeFill="text1"/>
            <w:vAlign w:val="center"/>
          </w:tcPr>
          <w:p w14:paraId="09A44AEF" w14:textId="77777777" w:rsidR="00197B49" w:rsidRPr="00432861" w:rsidRDefault="006E7BD3" w:rsidP="00134409">
            <w:pPr>
              <w:widowControl w:val="0"/>
              <w:spacing w:line="286" w:lineRule="auto"/>
              <w:jc w:val="center"/>
              <w:rPr>
                <w:rFonts w:ascii="Calibri" w:eastAsia="Times New Roman" w:hAnsi="Calibri" w:cs="Times New Roman"/>
                <w:b/>
                <w:bCs/>
                <w:color w:val="FFFFFF" w:themeColor="background1"/>
                <w:kern w:val="28"/>
                <w:sz w:val="40"/>
                <w:szCs w:val="40"/>
                <w:lang w:val="es-US"/>
                <w14:cntxtAlts/>
              </w:rPr>
            </w:pPr>
            <w:r w:rsidRPr="00432861">
              <w:rPr>
                <w:rFonts w:ascii="Calibri" w:eastAsia="Calibri" w:hAnsi="Calibri" w:cs="Calibri"/>
                <w:b/>
                <w:bCs/>
                <w:color w:val="FFFFFF"/>
                <w:kern w:val="28"/>
                <w:sz w:val="40"/>
                <w:szCs w:val="40"/>
                <w:bdr w:val="nil"/>
                <w:lang w:val="es-ES_tradnl"/>
              </w:rPr>
              <w:t>Cuánto pagó Medicare por el cuidado de hospicio en 2021</w:t>
            </w:r>
          </w:p>
        </w:tc>
      </w:tr>
      <w:tr w:rsidR="00A83B73" w14:paraId="5145251A" w14:textId="77777777" w:rsidTr="00432861">
        <w:tc>
          <w:tcPr>
            <w:tcW w:w="3495" w:type="dxa"/>
            <w:shd w:val="clear" w:color="auto" w:fill="002868"/>
            <w:vAlign w:val="center"/>
          </w:tcPr>
          <w:p w14:paraId="4399D681" w14:textId="77777777" w:rsidR="00197B49" w:rsidRPr="00826937" w:rsidRDefault="006E7BD3" w:rsidP="00134409">
            <w:pPr>
              <w:widowControl w:val="0"/>
              <w:spacing w:line="286" w:lineRule="auto"/>
              <w:jc w:val="center"/>
              <w:rPr>
                <w:rFonts w:ascii="Calibri" w:eastAsia="Times New Roman" w:hAnsi="Calibri" w:cs="Times New Roman"/>
                <w:b/>
                <w:bCs/>
                <w:color w:val="FFFFFF" w:themeColor="background1"/>
                <w:kern w:val="28"/>
                <w:sz w:val="24"/>
                <w:szCs w:val="24"/>
                <w:lang w:val="es-US"/>
                <w14:cntxtAlts/>
              </w:rPr>
            </w:pPr>
            <w:r w:rsidRPr="00826937">
              <w:rPr>
                <w:rFonts w:ascii="Calibri" w:eastAsia="Calibri" w:hAnsi="Calibri" w:cs="Calibri"/>
                <w:b/>
                <w:bCs/>
                <w:color w:val="FFFFFF"/>
                <w:kern w:val="28"/>
                <w:sz w:val="24"/>
                <w:szCs w:val="24"/>
                <w:bdr w:val="nil"/>
                <w:lang w:val="es-ES_tradnl"/>
              </w:rPr>
              <w:t xml:space="preserve">Atención a domicilio de rutina </w:t>
            </w:r>
          </w:p>
        </w:tc>
        <w:tc>
          <w:tcPr>
            <w:tcW w:w="3496" w:type="dxa"/>
            <w:shd w:val="clear" w:color="auto" w:fill="002868"/>
            <w:vAlign w:val="center"/>
          </w:tcPr>
          <w:p w14:paraId="7FC6F04C" w14:textId="45AF8117" w:rsidR="00197B49" w:rsidRPr="00826937" w:rsidRDefault="006E7BD3" w:rsidP="00134409">
            <w:pPr>
              <w:widowControl w:val="0"/>
              <w:spacing w:line="286" w:lineRule="auto"/>
              <w:jc w:val="center"/>
              <w:rPr>
                <w:rFonts w:ascii="Calibri" w:eastAsia="Times New Roman" w:hAnsi="Calibri" w:cs="Times New Roman"/>
                <w:b/>
                <w:bCs/>
                <w:color w:val="FFFFFF" w:themeColor="background1"/>
                <w:kern w:val="28"/>
                <w:sz w:val="24"/>
                <w:szCs w:val="24"/>
                <w:lang w:val="es-US"/>
                <w14:cntxtAlts/>
              </w:rPr>
            </w:pPr>
            <w:r w:rsidRPr="00826937">
              <w:rPr>
                <w:rFonts w:ascii="Calibri" w:eastAsia="Calibri" w:hAnsi="Calibri" w:cs="Calibri"/>
                <w:b/>
                <w:bCs/>
                <w:color w:val="FFFFFF"/>
                <w:kern w:val="28"/>
                <w:sz w:val="24"/>
                <w:szCs w:val="24"/>
                <w:bdr w:val="nil"/>
                <w:lang w:val="es-ES_tradnl"/>
              </w:rPr>
              <w:t xml:space="preserve">Atención general para </w:t>
            </w:r>
            <w:r w:rsidR="00432861">
              <w:rPr>
                <w:rFonts w:ascii="Calibri" w:eastAsia="Calibri" w:hAnsi="Calibri" w:cs="Calibri"/>
                <w:b/>
                <w:bCs/>
                <w:color w:val="FFFFFF"/>
                <w:kern w:val="28"/>
                <w:sz w:val="24"/>
                <w:szCs w:val="24"/>
                <w:bdr w:val="nil"/>
                <w:lang w:val="es-ES_tradnl"/>
              </w:rPr>
              <w:br/>
            </w:r>
            <w:r w:rsidRPr="00826937">
              <w:rPr>
                <w:rFonts w:ascii="Calibri" w:eastAsia="Calibri" w:hAnsi="Calibri" w:cs="Calibri"/>
                <w:b/>
                <w:bCs/>
                <w:color w:val="FFFFFF"/>
                <w:kern w:val="28"/>
                <w:sz w:val="24"/>
                <w:szCs w:val="24"/>
                <w:bdr w:val="nil"/>
                <w:lang w:val="es-ES_tradnl"/>
              </w:rPr>
              <w:t xml:space="preserve">pacientes internados </w:t>
            </w:r>
          </w:p>
        </w:tc>
        <w:tc>
          <w:tcPr>
            <w:tcW w:w="3496" w:type="dxa"/>
            <w:shd w:val="clear" w:color="auto" w:fill="002868"/>
            <w:vAlign w:val="center"/>
          </w:tcPr>
          <w:p w14:paraId="0DFD80DC" w14:textId="77777777" w:rsidR="00197B49" w:rsidRPr="00826937" w:rsidRDefault="006E7BD3" w:rsidP="00134409">
            <w:pPr>
              <w:widowControl w:val="0"/>
              <w:spacing w:line="286" w:lineRule="auto"/>
              <w:jc w:val="center"/>
              <w:rPr>
                <w:rFonts w:ascii="Calibri" w:eastAsia="Times New Roman" w:hAnsi="Calibri" w:cs="Times New Roman"/>
                <w:b/>
                <w:bCs/>
                <w:color w:val="FFFFFF" w:themeColor="background1"/>
                <w:kern w:val="28"/>
                <w:sz w:val="24"/>
                <w:szCs w:val="24"/>
                <w14:cntxtAlts/>
              </w:rPr>
            </w:pPr>
            <w:r w:rsidRPr="00826937">
              <w:rPr>
                <w:rFonts w:ascii="Calibri" w:eastAsia="Calibri" w:hAnsi="Calibri" w:cs="Calibri"/>
                <w:b/>
                <w:bCs/>
                <w:color w:val="FFFFFF"/>
                <w:kern w:val="28"/>
                <w:sz w:val="24"/>
                <w:szCs w:val="24"/>
                <w:bdr w:val="nil"/>
                <w:lang w:val="es-ES_tradnl"/>
              </w:rPr>
              <w:t>Atención continua a domicilio</w:t>
            </w:r>
          </w:p>
        </w:tc>
      </w:tr>
      <w:tr w:rsidR="00A83B73" w14:paraId="513C1BFA" w14:textId="77777777" w:rsidTr="00134409">
        <w:tc>
          <w:tcPr>
            <w:tcW w:w="3495" w:type="dxa"/>
            <w:shd w:val="clear" w:color="auto" w:fill="D9E2F3" w:themeFill="accent1" w:themeFillTint="33"/>
            <w:vAlign w:val="center"/>
          </w:tcPr>
          <w:p w14:paraId="64AD4497" w14:textId="77777777" w:rsidR="00197B49" w:rsidRPr="00826937" w:rsidRDefault="006E7BD3" w:rsidP="00134409">
            <w:pPr>
              <w:widowControl w:val="0"/>
              <w:spacing w:line="286" w:lineRule="auto"/>
              <w:jc w:val="center"/>
              <w:rPr>
                <w:rFonts w:ascii="Calibri" w:eastAsia="Times New Roman" w:hAnsi="Calibri" w:cs="Times New Roman"/>
                <w:color w:val="000000"/>
                <w:kern w:val="28"/>
                <w:sz w:val="24"/>
                <w:szCs w:val="24"/>
                <w:lang w:val="es-US"/>
                <w14:cntxtAlts/>
              </w:rPr>
            </w:pPr>
            <w:r w:rsidRPr="00826937">
              <w:rPr>
                <w:rFonts w:ascii="Calibri" w:eastAsia="Calibri" w:hAnsi="Calibri" w:cs="Calibri"/>
                <w:color w:val="000000"/>
                <w:kern w:val="28"/>
                <w:sz w:val="24"/>
                <w:szCs w:val="24"/>
                <w:bdr w:val="nil"/>
                <w:lang w:val="es-ES_tradnl"/>
              </w:rPr>
              <w:t>$199.25 al día por los días 1-60</w:t>
            </w:r>
            <w:r w:rsidRPr="00826937">
              <w:rPr>
                <w:rFonts w:ascii="Calibri" w:eastAsia="Calibri" w:hAnsi="Calibri" w:cs="Calibri"/>
                <w:color w:val="000000"/>
                <w:kern w:val="28"/>
                <w:sz w:val="24"/>
                <w:szCs w:val="24"/>
                <w:bdr w:val="nil"/>
                <w:lang w:val="es-ES_tradnl"/>
              </w:rPr>
              <w:br/>
              <w:t>$157.49 al día por 61 días o más</w:t>
            </w:r>
          </w:p>
        </w:tc>
        <w:tc>
          <w:tcPr>
            <w:tcW w:w="3496" w:type="dxa"/>
            <w:shd w:val="clear" w:color="auto" w:fill="D9E2F3" w:themeFill="accent1" w:themeFillTint="33"/>
            <w:vAlign w:val="center"/>
          </w:tcPr>
          <w:p w14:paraId="662D2F24" w14:textId="77777777" w:rsidR="00197B49" w:rsidRPr="00826937" w:rsidRDefault="006E7BD3" w:rsidP="00134409">
            <w:pPr>
              <w:widowControl w:val="0"/>
              <w:spacing w:line="286" w:lineRule="auto"/>
              <w:jc w:val="center"/>
              <w:rPr>
                <w:rFonts w:ascii="Calibri" w:eastAsia="Times New Roman" w:hAnsi="Calibri" w:cs="Times New Roman"/>
                <w:b/>
                <w:bCs/>
                <w:color w:val="000000"/>
                <w:kern w:val="28"/>
                <w:sz w:val="24"/>
                <w:szCs w:val="24"/>
                <w14:cntxtAlts/>
              </w:rPr>
            </w:pPr>
            <w:r w:rsidRPr="00826937">
              <w:rPr>
                <w:rFonts w:ascii="Calibri" w:eastAsia="Calibri" w:hAnsi="Calibri" w:cs="Calibri"/>
                <w:b/>
                <w:bCs/>
                <w:color w:val="000000"/>
                <w:kern w:val="28"/>
                <w:sz w:val="24"/>
                <w:szCs w:val="24"/>
                <w:bdr w:val="nil"/>
                <w:lang w:val="es-ES_tradnl"/>
              </w:rPr>
              <w:t>$1,045.66 al día</w:t>
            </w:r>
          </w:p>
        </w:tc>
        <w:tc>
          <w:tcPr>
            <w:tcW w:w="3496" w:type="dxa"/>
            <w:shd w:val="clear" w:color="auto" w:fill="D9E2F3" w:themeFill="accent1" w:themeFillTint="33"/>
            <w:vAlign w:val="center"/>
          </w:tcPr>
          <w:p w14:paraId="6E76738F" w14:textId="77777777" w:rsidR="00197B49" w:rsidRPr="00826937" w:rsidRDefault="006E7BD3" w:rsidP="00134409">
            <w:pPr>
              <w:widowControl w:val="0"/>
              <w:spacing w:line="286" w:lineRule="auto"/>
              <w:jc w:val="center"/>
              <w:rPr>
                <w:rFonts w:ascii="Calibri" w:eastAsia="Times New Roman" w:hAnsi="Calibri" w:cs="Times New Roman"/>
                <w:b/>
                <w:bCs/>
                <w:color w:val="000000"/>
                <w:kern w:val="28"/>
                <w:sz w:val="24"/>
                <w:szCs w:val="24"/>
                <w14:cntxtAlts/>
              </w:rPr>
            </w:pPr>
            <w:r w:rsidRPr="00826937">
              <w:rPr>
                <w:rFonts w:ascii="Calibri" w:eastAsia="Calibri" w:hAnsi="Calibri" w:cs="Calibri"/>
                <w:b/>
                <w:bCs/>
                <w:color w:val="000000"/>
                <w:kern w:val="28"/>
                <w:sz w:val="24"/>
                <w:szCs w:val="24"/>
                <w:bdr w:val="nil"/>
                <w:lang w:val="es-ES_tradnl"/>
              </w:rPr>
              <w:t>$1,432.41 al día</w:t>
            </w:r>
          </w:p>
        </w:tc>
      </w:tr>
    </w:tbl>
    <w:p w14:paraId="0A0A165F" w14:textId="58D3BE30" w:rsidR="00197B49" w:rsidRPr="00826937" w:rsidRDefault="006E7BD3" w:rsidP="006C5AD0">
      <w:pPr>
        <w:widowControl w:val="0"/>
        <w:spacing w:after="0" w:line="286" w:lineRule="auto"/>
        <w:ind w:left="450" w:right="266"/>
        <w:jc w:val="center"/>
        <w:rPr>
          <w:rFonts w:ascii="Calibri" w:eastAsia="Times New Roman" w:hAnsi="Calibri" w:cs="Times New Roman"/>
          <w:color w:val="000000"/>
          <w:kern w:val="28"/>
          <w:sz w:val="18"/>
          <w:szCs w:val="18"/>
          <w:lang w:val="es-US"/>
          <w14:cntxtAlts/>
        </w:rPr>
      </w:pPr>
      <w:r>
        <w:rPr>
          <w:rFonts w:ascii="Calibri" w:eastAsia="Calibri" w:hAnsi="Calibri" w:cs="Calibri"/>
          <w:color w:val="000000"/>
          <w:kern w:val="28"/>
          <w:sz w:val="18"/>
          <w:szCs w:val="18"/>
          <w:bdr w:val="nil"/>
          <w:lang w:val="es-ES_tradnl"/>
        </w:rPr>
        <w:t>Programa Medicare; actualización sobre las tarifas de pago y el índice salarial de hospicio del año fiscal 2022, actualizaciones a las condiciones de participación en el hospicio, requisitos del programa de informes sobre la calidad de la salud del hospicio y de la atención de salud a domicilio de 2021, 147 Fed. Reg. 42528 Páginas 16, 17 (4 de agosto de 2021)</w:t>
      </w:r>
    </w:p>
    <w:p w14:paraId="4008F81A" w14:textId="4E340C55" w:rsidR="00197B49" w:rsidRPr="00826937" w:rsidRDefault="00826937" w:rsidP="006C5AD0">
      <w:pPr>
        <w:widowControl w:val="0"/>
        <w:spacing w:before="120" w:line="286" w:lineRule="auto"/>
        <w:jc w:val="center"/>
        <w:rPr>
          <w:rFonts w:ascii="Calibri" w:eastAsia="Times New Roman" w:hAnsi="Calibri" w:cs="Times New Roman"/>
          <w:b/>
          <w:bCs/>
          <w:color w:val="002868"/>
          <w:kern w:val="28"/>
          <w:sz w:val="36"/>
          <w:szCs w:val="36"/>
          <w:lang w:val="es-US"/>
          <w14:cntxtAlts/>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1" locked="0" layoutInCell="1" allowOverlap="1" wp14:anchorId="13E93827" wp14:editId="1CECC0AB">
                <wp:simplePos x="0" y="0"/>
                <wp:positionH relativeFrom="margin">
                  <wp:posOffset>-31750</wp:posOffset>
                </wp:positionH>
                <wp:positionV relativeFrom="paragraph">
                  <wp:posOffset>535940</wp:posOffset>
                </wp:positionV>
                <wp:extent cx="7524750" cy="3012440"/>
                <wp:effectExtent l="0" t="0" r="0" b="0"/>
                <wp:wrapNone/>
                <wp:docPr id="10" name="Group 10"/>
                <wp:cNvGraphicFramePr/>
                <a:graphic xmlns:a="http://schemas.openxmlformats.org/drawingml/2006/main">
                  <a:graphicData uri="http://schemas.microsoft.com/office/word/2010/wordprocessingGroup">
                    <wpg:wgp>
                      <wpg:cNvGrpSpPr/>
                      <wpg:grpSpPr>
                        <a:xfrm>
                          <a:off x="0" y="0"/>
                          <a:ext cx="7524750" cy="3012440"/>
                          <a:chOff x="0" y="0"/>
                          <a:chExt cx="7314565" cy="3013347"/>
                        </a:xfrm>
                      </wpg:grpSpPr>
                      <wps:wsp>
                        <wps:cNvPr id="193" name="Freeform 23"/>
                        <wps:cNvSpPr/>
                        <wps:spPr bwMode="auto">
                          <a:xfrm>
                            <a:off x="2962275" y="0"/>
                            <a:ext cx="4352290" cy="3012617"/>
                          </a:xfrm>
                          <a:custGeom>
                            <a:avLst/>
                            <a:gdLst>
                              <a:gd name="T0" fmla="*/ 318 w 1212"/>
                              <a:gd name="T1" fmla="*/ 1327 h 1327"/>
                              <a:gd name="T2" fmla="*/ 1212 w 1212"/>
                              <a:gd name="T3" fmla="*/ 1327 h 1327"/>
                              <a:gd name="T4" fmla="*/ 1212 w 1212"/>
                              <a:gd name="T5" fmla="*/ 0 h 1327"/>
                              <a:gd name="T6" fmla="*/ 15 w 1212"/>
                              <a:gd name="T7" fmla="*/ 579 h 1327"/>
                              <a:gd name="T8" fmla="*/ 0 w 1212"/>
                              <a:gd name="T9" fmla="*/ 648 h 1327"/>
                              <a:gd name="T10" fmla="*/ 337 w 1212"/>
                              <a:gd name="T11" fmla="*/ 764 h 1327"/>
                              <a:gd name="T12" fmla="*/ 318 w 1212"/>
                              <a:gd name="T13" fmla="*/ 1327 h 1327"/>
                            </a:gdLst>
                            <a:ahLst/>
                            <a:cxnLst>
                              <a:cxn ang="0">
                                <a:pos x="T0" y="T1"/>
                              </a:cxn>
                              <a:cxn ang="0">
                                <a:pos x="T2" y="T3"/>
                              </a:cxn>
                              <a:cxn ang="0">
                                <a:pos x="T4" y="T5"/>
                              </a:cxn>
                              <a:cxn ang="0">
                                <a:pos x="T6" y="T7"/>
                              </a:cxn>
                              <a:cxn ang="0">
                                <a:pos x="T8" y="T9"/>
                              </a:cxn>
                              <a:cxn ang="0">
                                <a:pos x="T10" y="T11"/>
                              </a:cxn>
                              <a:cxn ang="0">
                                <a:pos x="T12" y="T13"/>
                              </a:cxn>
                            </a:cxnLst>
                            <a:rect l="0" t="0" r="r" b="b"/>
                            <a:pathLst>
                              <a:path w="1212" h="1327">
                                <a:moveTo>
                                  <a:pt x="318" y="1327"/>
                                </a:moveTo>
                                <a:cubicBezTo>
                                  <a:pt x="1212" y="1327"/>
                                  <a:pt x="1212" y="1327"/>
                                  <a:pt x="1212" y="1327"/>
                                </a:cubicBezTo>
                                <a:cubicBezTo>
                                  <a:pt x="1212" y="0"/>
                                  <a:pt x="1212" y="0"/>
                                  <a:pt x="1212" y="0"/>
                                </a:cubicBezTo>
                                <a:cubicBezTo>
                                  <a:pt x="446" y="176"/>
                                  <a:pt x="15" y="579"/>
                                  <a:pt x="15" y="579"/>
                                </a:cubicBezTo>
                                <a:cubicBezTo>
                                  <a:pt x="9" y="602"/>
                                  <a:pt x="5" y="624"/>
                                  <a:pt x="0" y="648"/>
                                </a:cubicBezTo>
                                <a:cubicBezTo>
                                  <a:pt x="114" y="681"/>
                                  <a:pt x="227" y="719"/>
                                  <a:pt x="337" y="764"/>
                                </a:cubicBezTo>
                                <a:cubicBezTo>
                                  <a:pt x="337" y="764"/>
                                  <a:pt x="351" y="1003"/>
                                  <a:pt x="318" y="1327"/>
                                </a:cubicBezTo>
                                <a:close/>
                              </a:path>
                            </a:pathLst>
                          </a:custGeom>
                          <a:solidFill>
                            <a:sysClr val="window" lastClr="FFFFFF">
                              <a:lumMod val="85000"/>
                            </a:sysClr>
                          </a:solidFill>
                          <a:ln>
                            <a:noFill/>
                          </a:ln>
                          <a:effectLst/>
                        </wps:spPr>
                        <wps:bodyPr rot="0" vert="horz" wrap="square" anchor="t" anchorCtr="0" upright="1"/>
                      </wps:wsp>
                      <wps:wsp>
                        <wps:cNvPr id="194" name="Freeform 24"/>
                        <wps:cNvSpPr/>
                        <wps:spPr bwMode="auto">
                          <a:xfrm>
                            <a:off x="0" y="933450"/>
                            <a:ext cx="2969895" cy="2079897"/>
                          </a:xfrm>
                          <a:custGeom>
                            <a:avLst/>
                            <a:gdLst>
                              <a:gd name="T0" fmla="*/ 808 w 809"/>
                              <a:gd name="T1" fmla="*/ 149 h 828"/>
                              <a:gd name="T2" fmla="*/ 0 w 809"/>
                              <a:gd name="T3" fmla="*/ 0 h 828"/>
                              <a:gd name="T4" fmla="*/ 0 w 809"/>
                              <a:gd name="T5" fmla="*/ 828 h 828"/>
                              <a:gd name="T6" fmla="*/ 809 w 809"/>
                              <a:gd name="T7" fmla="*/ 828 h 828"/>
                              <a:gd name="T8" fmla="*/ 808 w 809"/>
                              <a:gd name="T9" fmla="*/ 149 h 828"/>
                            </a:gdLst>
                            <a:ahLst/>
                            <a:cxnLst>
                              <a:cxn ang="0">
                                <a:pos x="T0" y="T1"/>
                              </a:cxn>
                              <a:cxn ang="0">
                                <a:pos x="T2" y="T3"/>
                              </a:cxn>
                              <a:cxn ang="0">
                                <a:pos x="T4" y="T5"/>
                              </a:cxn>
                              <a:cxn ang="0">
                                <a:pos x="T6" y="T7"/>
                              </a:cxn>
                              <a:cxn ang="0">
                                <a:pos x="T8" y="T9"/>
                              </a:cxn>
                            </a:cxnLst>
                            <a:rect l="0" t="0" r="r" b="b"/>
                            <a:pathLst>
                              <a:path w="809" h="828">
                                <a:moveTo>
                                  <a:pt x="808" y="149"/>
                                </a:moveTo>
                                <a:cubicBezTo>
                                  <a:pt x="533" y="70"/>
                                  <a:pt x="253" y="25"/>
                                  <a:pt x="0" y="0"/>
                                </a:cubicBezTo>
                                <a:cubicBezTo>
                                  <a:pt x="0" y="828"/>
                                  <a:pt x="0" y="828"/>
                                  <a:pt x="0" y="828"/>
                                </a:cubicBezTo>
                                <a:cubicBezTo>
                                  <a:pt x="809" y="828"/>
                                  <a:pt x="809" y="828"/>
                                  <a:pt x="809" y="828"/>
                                </a:cubicBezTo>
                                <a:cubicBezTo>
                                  <a:pt x="783" y="602"/>
                                  <a:pt x="773" y="353"/>
                                  <a:pt x="808" y="149"/>
                                </a:cubicBezTo>
                                <a:close/>
                              </a:path>
                            </a:pathLst>
                          </a:custGeom>
                          <a:solidFill>
                            <a:sysClr val="window" lastClr="FFFFFF">
                              <a:lumMod val="85000"/>
                            </a:sysClr>
                          </a:solidFill>
                          <a:ln>
                            <a:noFill/>
                          </a:ln>
                          <a:effectLst/>
                        </wps:spPr>
                        <wps:bodyPr rot="0" vert="horz" wrap="square" anchor="t" anchorCtr="0" upright="1"/>
                      </wps:wsp>
                      <wps:wsp>
                        <wps:cNvPr id="195" name="Freeform 25"/>
                        <wps:cNvSpPr/>
                        <wps:spPr bwMode="auto">
                          <a:xfrm>
                            <a:off x="2800350" y="1304925"/>
                            <a:ext cx="1466850" cy="1704975"/>
                          </a:xfrm>
                          <a:custGeom>
                            <a:avLst/>
                            <a:gdLst>
                              <a:gd name="T0" fmla="*/ 36 w 386"/>
                              <a:gd name="T1" fmla="*/ 679 h 679"/>
                              <a:gd name="T2" fmla="*/ 353 w 386"/>
                              <a:gd name="T3" fmla="*/ 679 h 679"/>
                              <a:gd name="T4" fmla="*/ 372 w 386"/>
                              <a:gd name="T5" fmla="*/ 116 h 679"/>
                              <a:gd name="T6" fmla="*/ 35 w 386"/>
                              <a:gd name="T7" fmla="*/ 0 h 679"/>
                              <a:gd name="T8" fmla="*/ 36 w 386"/>
                              <a:gd name="T9" fmla="*/ 679 h 679"/>
                            </a:gdLst>
                            <a:ahLst/>
                            <a:cxnLst>
                              <a:cxn ang="0">
                                <a:pos x="T0" y="T1"/>
                              </a:cxn>
                              <a:cxn ang="0">
                                <a:pos x="T2" y="T3"/>
                              </a:cxn>
                              <a:cxn ang="0">
                                <a:pos x="T4" y="T5"/>
                              </a:cxn>
                              <a:cxn ang="0">
                                <a:pos x="T6" y="T7"/>
                              </a:cxn>
                              <a:cxn ang="0">
                                <a:pos x="T8" y="T9"/>
                              </a:cxn>
                            </a:cxnLst>
                            <a:rect l="0" t="0" r="r" b="b"/>
                            <a:pathLst>
                              <a:path w="386" h="679">
                                <a:moveTo>
                                  <a:pt x="36" y="679"/>
                                </a:moveTo>
                                <a:cubicBezTo>
                                  <a:pt x="353" y="679"/>
                                  <a:pt x="353" y="679"/>
                                  <a:pt x="353" y="679"/>
                                </a:cubicBezTo>
                                <a:cubicBezTo>
                                  <a:pt x="386" y="355"/>
                                  <a:pt x="372" y="116"/>
                                  <a:pt x="372" y="116"/>
                                </a:cubicBezTo>
                                <a:cubicBezTo>
                                  <a:pt x="262" y="71"/>
                                  <a:pt x="149" y="33"/>
                                  <a:pt x="35" y="0"/>
                                </a:cubicBezTo>
                                <a:cubicBezTo>
                                  <a:pt x="0" y="204"/>
                                  <a:pt x="10" y="453"/>
                                  <a:pt x="36" y="679"/>
                                </a:cubicBezTo>
                                <a:close/>
                              </a:path>
                            </a:pathLst>
                          </a:custGeom>
                          <a:solidFill>
                            <a:srgbClr val="A5A5A5">
                              <a:lumMod val="60000"/>
                              <a:lumOff val="40000"/>
                            </a:srgbClr>
                          </a:solidFill>
                          <a:ln>
                            <a:noFill/>
                          </a:ln>
                          <a:effectLst/>
                        </wps:spPr>
                        <wps:bodyPr rot="0" vert="horz" wrap="square" anchor="t" anchorCtr="0" upright="1"/>
                      </wps:wsp>
                    </wpg:wgp>
                  </a:graphicData>
                </a:graphic>
                <wp14:sizeRelH relativeFrom="margin">
                  <wp14:pctWidth>0</wp14:pctWidth>
                </wp14:sizeRelH>
                <wp14:sizeRelV relativeFrom="margin">
                  <wp14:pctHeight>0</wp14:pctHeight>
                </wp14:sizeRelV>
              </wp:anchor>
            </w:drawing>
          </mc:Choice>
          <mc:Fallback>
            <w:pict>
              <v:group w14:anchorId="7139B783" id="Group 10" o:spid="_x0000_s1026" style="position:absolute;margin-left:-2.5pt;margin-top:42.2pt;width:592.5pt;height:237.2pt;z-index:-251650048;mso-position-horizontal-relative:margin;mso-width-relative:margin;mso-height-relative:margin" coordsize="73145,30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">
                <v:shape id="Freeform 23" o:spid="_x0000_s1027" style="position:absolute;left:29622;width:43523;height:30126;visibility:visible;mso-wrap-style:square;v-text-anchor:top" coordsize="121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" path="m318,1327v894,,894,,894,c1212,,1212,,1212,,446,176,15,579,15,579,9,602,5,624,,648v114,33,227,71,337,116c337,764,351,1003,318,1327xe" fillcolor="#d9d9d9" stroked="f">
                  <v:path arrowok="t" o:connecttype="custom" o:connectlocs="1141937,3012617;4352290,3012617;4352290,0;53865,1314473;0,1471120;1210166,1734468;1141937,3012617" o:connectangles="0,0,0,0,0,0,0"/>
                </v:shape>
                <v:shape id="Freeform 24" o:spid="_x0000_s1028" style="position:absolute;top:9334;width:29698;height:20799;visibility:visible;mso-wrap-style:square;v-text-anchor:top" coordsize="80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" path="m808,149c533,70,253,25,,,,828,,828,,828v809,,809,,809,c783,602,773,353,808,149xe" fillcolor="#d9d9d9" stroked="f">
                  <v:path arrowok="t" o:connecttype="custom" o:connectlocs="2966224,374281;0,0;0,2079897;2969895,2079897;2966224,374281" o:connectangles="0,0,0,0,0"/>
                </v:shape>
                <v:shape id="Freeform 25" o:spid="_x0000_s1029" style="position:absolute;left:28003;top:13049;width:14669;height:17050;visibility:visible;mso-wrap-style:square;v-text-anchor:top" coordsize="386,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" path="m36,679v317,,317,,317,c386,355,372,116,372,116,262,71,149,33,35,,,204,10,453,36,679xe" fillcolor="#c9c9c9" stroked="f">
                  <v:path arrowok="t" o:connecttype="custom" o:connectlocs="136805,1704975;1341446,1704975;1413648,291277;133005,0;136805,1704975" o:connectangles="0,0,0,0,0"/>
                </v:shape>
                <w10:wrap anchorx="margin"/>
              </v:group>
            </w:pict>
          </mc:Fallback>
        </mc:AlternateContent>
      </w:r>
      <w:r w:rsidR="006E7BD3">
        <w:rPr>
          <w:rFonts w:ascii="Calibri" w:eastAsia="Calibri" w:hAnsi="Calibri" w:cs="Calibri"/>
          <w:b/>
          <w:bCs/>
          <w:color w:val="002868"/>
          <w:kern w:val="28"/>
          <w:sz w:val="36"/>
          <w:szCs w:val="36"/>
          <w:bdr w:val="nil"/>
          <w:lang w:val="es-ES_tradnl"/>
        </w:rPr>
        <w:t>Cómo puede ayudarle su Patrulla de Medicare para Adultos Mayores (SMP)</w:t>
      </w:r>
    </w:p>
    <w:p w14:paraId="3322E320" w14:textId="77777777" w:rsidR="00197B49" w:rsidRPr="00826937" w:rsidRDefault="006E7BD3" w:rsidP="00826937">
      <w:pPr>
        <w:spacing w:after="0" w:line="240" w:lineRule="auto"/>
        <w:jc w:val="center"/>
        <w:rPr>
          <w:rFonts w:ascii="Calibri" w:eastAsia="Times New Roman" w:hAnsi="Calibri" w:cs="Times New Roman"/>
          <w:color w:val="000000"/>
          <w:kern w:val="28"/>
          <w:sz w:val="28"/>
          <w:szCs w:val="28"/>
          <w:lang w:val="es-US"/>
          <w14:cntxtAlts/>
        </w:rPr>
      </w:pPr>
      <w:r>
        <w:rPr>
          <w:rFonts w:ascii="Calibri" w:eastAsia="Calibri" w:hAnsi="Calibri" w:cs="Calibri"/>
          <w:color w:val="000000"/>
          <w:kern w:val="28"/>
          <w:sz w:val="28"/>
          <w:szCs w:val="28"/>
          <w:bdr w:val="nil"/>
          <w:lang w:val="es-ES_tradnl"/>
        </w:rPr>
        <w:t xml:space="preserve">Su SMP local está lista para brindarle la información que necesita para </w:t>
      </w:r>
      <w:r>
        <w:rPr>
          <w:rFonts w:ascii="Calibri" w:eastAsia="Calibri" w:hAnsi="Calibri" w:cs="Calibri"/>
          <w:b/>
          <w:bCs/>
          <w:color w:val="000000"/>
          <w:kern w:val="28"/>
          <w:sz w:val="28"/>
          <w:szCs w:val="28"/>
          <w:bdr w:val="nil"/>
          <w:lang w:val="es-ES_tradnl"/>
        </w:rPr>
        <w:t>PROTEGERSE</w:t>
      </w:r>
      <w:r>
        <w:rPr>
          <w:rFonts w:ascii="Calibri" w:eastAsia="Calibri" w:hAnsi="Calibri" w:cs="Calibri"/>
          <w:color w:val="000000"/>
          <w:kern w:val="28"/>
          <w:sz w:val="28"/>
          <w:szCs w:val="28"/>
          <w:bdr w:val="nil"/>
          <w:lang w:val="es-ES_tradnl"/>
        </w:rPr>
        <w:t xml:space="preserve"> a sí mismo/a de los fraudes, errores y abusos de Medicare, </w:t>
      </w:r>
      <w:r>
        <w:rPr>
          <w:rFonts w:ascii="Calibri" w:eastAsia="Calibri" w:hAnsi="Calibri" w:cs="Calibri"/>
          <w:b/>
          <w:bCs/>
          <w:color w:val="000000"/>
          <w:kern w:val="28"/>
          <w:sz w:val="28"/>
          <w:szCs w:val="28"/>
          <w:bdr w:val="nil"/>
          <w:lang w:val="es-ES_tradnl"/>
        </w:rPr>
        <w:t>DETECTAR</w:t>
      </w:r>
      <w:r>
        <w:rPr>
          <w:rFonts w:ascii="Calibri" w:eastAsia="Calibri" w:hAnsi="Calibri" w:cs="Calibri"/>
          <w:color w:val="000000"/>
          <w:kern w:val="28"/>
          <w:sz w:val="28"/>
          <w:szCs w:val="28"/>
          <w:bdr w:val="nil"/>
          <w:lang w:val="es-ES_tradnl"/>
        </w:rPr>
        <w:t xml:space="preserve"> fraudes, errores y abusos potenciales y </w:t>
      </w:r>
      <w:r>
        <w:rPr>
          <w:rFonts w:ascii="Calibri" w:eastAsia="Calibri" w:hAnsi="Calibri" w:cs="Calibri"/>
          <w:b/>
          <w:bCs/>
          <w:color w:val="000000"/>
          <w:kern w:val="28"/>
          <w:sz w:val="28"/>
          <w:szCs w:val="28"/>
          <w:bdr w:val="nil"/>
          <w:lang w:val="es-ES_tradnl"/>
        </w:rPr>
        <w:t>REPORTAR</w:t>
      </w:r>
      <w:r>
        <w:rPr>
          <w:rFonts w:ascii="Calibri" w:eastAsia="Calibri" w:hAnsi="Calibri" w:cs="Calibri"/>
          <w:color w:val="000000"/>
          <w:kern w:val="28"/>
          <w:sz w:val="28"/>
          <w:szCs w:val="28"/>
          <w:bdr w:val="nil"/>
          <w:lang w:val="es-ES_tradnl"/>
        </w:rPr>
        <w:t xml:space="preserve"> sus preocupaciones. Las SMP y sus voluntarios capacitados ayudan a educar y a empoderar a los beneficiarios de Medicare en la lucha en contra del fraude en la atención de salud. Su SMP puede ayudarle con sus preguntas, inquietudes o quejas relacionadas con posibles instancias de fraude y abuso. También puede proporcionar información y presentaciones educativas.</w:t>
      </w:r>
    </w:p>
    <w:p w14:paraId="5C7008C2" w14:textId="77777777" w:rsidR="00197B49" w:rsidRPr="00826937" w:rsidRDefault="00197B49" w:rsidP="00197B49">
      <w:pPr>
        <w:spacing w:after="0" w:line="285" w:lineRule="auto"/>
        <w:jc w:val="center"/>
        <w:rPr>
          <w:rFonts w:ascii="Calibri" w:eastAsia="Times New Roman" w:hAnsi="Calibri" w:cs="Times New Roman"/>
          <w:color w:val="000000"/>
          <w:kern w:val="28"/>
          <w:sz w:val="24"/>
          <w:szCs w:val="24"/>
          <w:lang w:val="es-US"/>
          <w14:cntxtAlts/>
        </w:rPr>
      </w:pPr>
    </w:p>
    <w:p w14:paraId="510CD4EA" w14:textId="7E83D97A" w:rsidR="00197B49" w:rsidRPr="00826937" w:rsidRDefault="006E7BD3" w:rsidP="00197B49">
      <w:pPr>
        <w:spacing w:after="0" w:line="285" w:lineRule="auto"/>
        <w:jc w:val="center"/>
        <w:rPr>
          <w:b/>
          <w:bCs/>
          <w:sz w:val="32"/>
          <w:szCs w:val="32"/>
          <w:lang w:val="es-US"/>
        </w:rPr>
      </w:pPr>
      <w:r>
        <w:rPr>
          <w:rFonts w:ascii="Calibri" w:eastAsia="Calibri" w:hAnsi="Calibri" w:cs="Calibri"/>
          <w:b/>
          <w:bCs/>
          <w:sz w:val="32"/>
          <w:szCs w:val="32"/>
          <w:bdr w:val="nil"/>
          <w:lang w:val="es-ES_tradnl"/>
        </w:rPr>
        <w:t>Para encontrar la Patrulla de Medicare para Adultos Mayores (SMP</w:t>
      </w:r>
      <w:r w:rsidR="00826937">
        <w:rPr>
          <w:rFonts w:ascii="Calibri" w:eastAsia="Calibri" w:hAnsi="Calibri" w:cs="Calibri"/>
          <w:b/>
          <w:bCs/>
          <w:sz w:val="32"/>
          <w:szCs w:val="32"/>
          <w:bdr w:val="nil"/>
          <w:lang w:val="es-ES_tradnl"/>
        </w:rPr>
        <w:t>):</w:t>
      </w:r>
      <w:r>
        <w:rPr>
          <w:rFonts w:ascii="Calibri" w:eastAsia="Calibri" w:hAnsi="Calibri" w:cs="Calibri"/>
          <w:b/>
          <w:bCs/>
          <w:sz w:val="32"/>
          <w:szCs w:val="32"/>
          <w:bdr w:val="nil"/>
          <w:lang w:val="es-ES_tradnl"/>
        </w:rPr>
        <w:t xml:space="preserve"> </w:t>
      </w:r>
      <w:r>
        <w:rPr>
          <w:rFonts w:ascii="Calibri" w:eastAsia="Calibri" w:hAnsi="Calibri" w:cs="Calibri"/>
          <w:b/>
          <w:bCs/>
          <w:sz w:val="32"/>
          <w:szCs w:val="32"/>
          <w:bdr w:val="nil"/>
          <w:lang w:val="es-ES_tradnl"/>
        </w:rPr>
        <w:br/>
        <w:t xml:space="preserve">Visite </w:t>
      </w:r>
      <w:hyperlink r:id="rId8" w:history="1">
        <w:r>
          <w:rPr>
            <w:rFonts w:ascii="Calibri" w:eastAsia="Calibri" w:hAnsi="Calibri" w:cs="Calibri"/>
            <w:b/>
            <w:bCs/>
            <w:color w:val="000080"/>
            <w:sz w:val="32"/>
            <w:szCs w:val="32"/>
            <w:u w:val="single"/>
            <w:bdr w:val="nil"/>
            <w:lang w:val="es-ES_tradnl"/>
          </w:rPr>
          <w:t>www.smpresource.org</w:t>
        </w:r>
      </w:hyperlink>
      <w:r>
        <w:rPr>
          <w:rFonts w:ascii="Calibri" w:eastAsia="Calibri" w:hAnsi="Calibri" w:cs="Calibri"/>
          <w:b/>
          <w:bCs/>
          <w:sz w:val="32"/>
          <w:szCs w:val="32"/>
          <w:bdr w:val="nil"/>
          <w:lang w:val="es-ES_tradnl"/>
        </w:rPr>
        <w:t xml:space="preserve"> o llame al 1-877-808-2468.</w:t>
      </w:r>
    </w:p>
    <w:p w14:paraId="7450F80F" w14:textId="7CAEA6E0" w:rsidR="00197B49" w:rsidRPr="006E7BD3" w:rsidRDefault="006E7BD3" w:rsidP="006E7BD3">
      <w:pPr>
        <w:tabs>
          <w:tab w:val="left" w:pos="7380"/>
        </w:tabs>
        <w:spacing w:after="0" w:line="285" w:lineRule="auto"/>
        <w:rPr>
          <w:b/>
          <w:bCs/>
          <w:sz w:val="18"/>
          <w:szCs w:val="18"/>
          <w:lang w:val="es-US"/>
        </w:rPr>
      </w:pPr>
      <w:r>
        <w:rPr>
          <w:b/>
          <w:bCs/>
          <w:sz w:val="24"/>
          <w:szCs w:val="24"/>
          <w:lang w:val="es-US"/>
        </w:rPr>
        <w:tab/>
      </w:r>
    </w:p>
    <w:p w14:paraId="36C863FA" w14:textId="30125071" w:rsidR="00826937" w:rsidRPr="006672C5" w:rsidRDefault="00826937" w:rsidP="00826937">
      <w:pPr>
        <w:spacing w:after="0" w:line="285" w:lineRule="auto"/>
        <w:jc w:val="center"/>
      </w:pPr>
      <w:r w:rsidRPr="00197B49">
        <w:rPr>
          <w:b/>
          <w:bCs/>
          <w:sz w:val="24"/>
          <w:szCs w:val="24"/>
        </w:rPr>
        <w:t>Supported by</w:t>
      </w:r>
      <w:r>
        <w:rPr>
          <w:b/>
          <w:bCs/>
          <w:sz w:val="24"/>
          <w:szCs w:val="24"/>
        </w:rPr>
        <w:t xml:space="preserve"> a</w:t>
      </w:r>
      <w:r w:rsidRPr="00197B49">
        <w:rPr>
          <w:b/>
          <w:bCs/>
          <w:sz w:val="24"/>
          <w:szCs w:val="24"/>
        </w:rPr>
        <w:t xml:space="preserve"> grant (No. 90MPRC0001) from the Administration for Community Living (ACL), </w:t>
      </w:r>
      <w:r w:rsidR="00432861">
        <w:rPr>
          <w:b/>
          <w:bCs/>
          <w:sz w:val="24"/>
          <w:szCs w:val="24"/>
        </w:rPr>
        <w:br/>
      </w:r>
      <w:r w:rsidRPr="00197B49">
        <w:rPr>
          <w:b/>
          <w:bCs/>
          <w:sz w:val="24"/>
          <w:szCs w:val="24"/>
        </w:rPr>
        <w:t>U.S. Department of Health and Human Services (DHHS).</w:t>
      </w:r>
    </w:p>
    <w:p w14:paraId="61495C98" w14:textId="60F51F8E" w:rsidR="006A0469" w:rsidRPr="006672C5" w:rsidRDefault="006A0469" w:rsidP="00826937">
      <w:pPr>
        <w:spacing w:after="0" w:line="285" w:lineRule="auto"/>
        <w:jc w:val="center"/>
      </w:pPr>
    </w:p>
    <w:sectPr w:rsidR="006A0469" w:rsidRPr="006672C5" w:rsidSect="002108B5">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EED"/>
    <w:multiLevelType w:val="hybridMultilevel"/>
    <w:tmpl w:val="BA26FB8C"/>
    <w:lvl w:ilvl="0" w:tplc="07BAD708">
      <w:start w:val="1"/>
      <w:numFmt w:val="bullet"/>
      <w:lvlText w:val=""/>
      <w:lvlJc w:val="left"/>
      <w:pPr>
        <w:ind w:left="720" w:hanging="360"/>
      </w:pPr>
      <w:rPr>
        <w:rFonts w:ascii="Symbol" w:hAnsi="Symbol" w:hint="default"/>
      </w:rPr>
    </w:lvl>
    <w:lvl w:ilvl="1" w:tplc="04605014">
      <w:start w:val="1"/>
      <w:numFmt w:val="bullet"/>
      <w:lvlText w:val="o"/>
      <w:lvlJc w:val="left"/>
      <w:pPr>
        <w:ind w:left="1440" w:hanging="360"/>
      </w:pPr>
      <w:rPr>
        <w:rFonts w:ascii="Courier New" w:hAnsi="Courier New" w:cs="Courier New" w:hint="default"/>
      </w:rPr>
    </w:lvl>
    <w:lvl w:ilvl="2" w:tplc="93F6EF26" w:tentative="1">
      <w:start w:val="1"/>
      <w:numFmt w:val="bullet"/>
      <w:lvlText w:val=""/>
      <w:lvlJc w:val="left"/>
      <w:pPr>
        <w:ind w:left="2160" w:hanging="360"/>
      </w:pPr>
      <w:rPr>
        <w:rFonts w:ascii="Wingdings" w:hAnsi="Wingdings" w:hint="default"/>
      </w:rPr>
    </w:lvl>
    <w:lvl w:ilvl="3" w:tplc="2960CBAA" w:tentative="1">
      <w:start w:val="1"/>
      <w:numFmt w:val="bullet"/>
      <w:lvlText w:val=""/>
      <w:lvlJc w:val="left"/>
      <w:pPr>
        <w:ind w:left="2880" w:hanging="360"/>
      </w:pPr>
      <w:rPr>
        <w:rFonts w:ascii="Symbol" w:hAnsi="Symbol" w:hint="default"/>
      </w:rPr>
    </w:lvl>
    <w:lvl w:ilvl="4" w:tplc="BEC622EC" w:tentative="1">
      <w:start w:val="1"/>
      <w:numFmt w:val="bullet"/>
      <w:lvlText w:val="o"/>
      <w:lvlJc w:val="left"/>
      <w:pPr>
        <w:ind w:left="3600" w:hanging="360"/>
      </w:pPr>
      <w:rPr>
        <w:rFonts w:ascii="Courier New" w:hAnsi="Courier New" w:cs="Courier New" w:hint="default"/>
      </w:rPr>
    </w:lvl>
    <w:lvl w:ilvl="5" w:tplc="3740E7B2" w:tentative="1">
      <w:start w:val="1"/>
      <w:numFmt w:val="bullet"/>
      <w:lvlText w:val=""/>
      <w:lvlJc w:val="left"/>
      <w:pPr>
        <w:ind w:left="4320" w:hanging="360"/>
      </w:pPr>
      <w:rPr>
        <w:rFonts w:ascii="Wingdings" w:hAnsi="Wingdings" w:hint="default"/>
      </w:rPr>
    </w:lvl>
    <w:lvl w:ilvl="6" w:tplc="35B23D36" w:tentative="1">
      <w:start w:val="1"/>
      <w:numFmt w:val="bullet"/>
      <w:lvlText w:val=""/>
      <w:lvlJc w:val="left"/>
      <w:pPr>
        <w:ind w:left="5040" w:hanging="360"/>
      </w:pPr>
      <w:rPr>
        <w:rFonts w:ascii="Symbol" w:hAnsi="Symbol" w:hint="default"/>
      </w:rPr>
    </w:lvl>
    <w:lvl w:ilvl="7" w:tplc="9D0E8CA2" w:tentative="1">
      <w:start w:val="1"/>
      <w:numFmt w:val="bullet"/>
      <w:lvlText w:val="o"/>
      <w:lvlJc w:val="left"/>
      <w:pPr>
        <w:ind w:left="5760" w:hanging="360"/>
      </w:pPr>
      <w:rPr>
        <w:rFonts w:ascii="Courier New" w:hAnsi="Courier New" w:cs="Courier New" w:hint="default"/>
      </w:rPr>
    </w:lvl>
    <w:lvl w:ilvl="8" w:tplc="AD425B64" w:tentative="1">
      <w:start w:val="1"/>
      <w:numFmt w:val="bullet"/>
      <w:lvlText w:val=""/>
      <w:lvlJc w:val="left"/>
      <w:pPr>
        <w:ind w:left="6480" w:hanging="360"/>
      </w:pPr>
      <w:rPr>
        <w:rFonts w:ascii="Wingdings" w:hAnsi="Wingdings" w:hint="default"/>
      </w:rPr>
    </w:lvl>
  </w:abstractNum>
  <w:abstractNum w:abstractNumId="1" w15:restartNumberingAfterBreak="0">
    <w:nsid w:val="06312366"/>
    <w:multiLevelType w:val="hybridMultilevel"/>
    <w:tmpl w:val="711499A6"/>
    <w:lvl w:ilvl="0" w:tplc="21529C5C">
      <w:numFmt w:val="bullet"/>
      <w:lvlText w:val=""/>
      <w:lvlJc w:val="left"/>
      <w:pPr>
        <w:ind w:left="720" w:hanging="360"/>
      </w:pPr>
      <w:rPr>
        <w:rFonts w:ascii="Symbol" w:eastAsiaTheme="minorHAnsi" w:hAnsi="Symbol" w:cstheme="minorBidi" w:hint="default"/>
        <w:sz w:val="24"/>
      </w:rPr>
    </w:lvl>
    <w:lvl w:ilvl="1" w:tplc="F8E89D74" w:tentative="1">
      <w:start w:val="1"/>
      <w:numFmt w:val="bullet"/>
      <w:lvlText w:val="o"/>
      <w:lvlJc w:val="left"/>
      <w:pPr>
        <w:ind w:left="1440" w:hanging="360"/>
      </w:pPr>
      <w:rPr>
        <w:rFonts w:ascii="Courier New" w:hAnsi="Courier New" w:cs="Courier New" w:hint="default"/>
      </w:rPr>
    </w:lvl>
    <w:lvl w:ilvl="2" w:tplc="0AC80DDA" w:tentative="1">
      <w:start w:val="1"/>
      <w:numFmt w:val="bullet"/>
      <w:lvlText w:val=""/>
      <w:lvlJc w:val="left"/>
      <w:pPr>
        <w:ind w:left="2160" w:hanging="360"/>
      </w:pPr>
      <w:rPr>
        <w:rFonts w:ascii="Wingdings" w:hAnsi="Wingdings" w:hint="default"/>
      </w:rPr>
    </w:lvl>
    <w:lvl w:ilvl="3" w:tplc="AED6C9F8" w:tentative="1">
      <w:start w:val="1"/>
      <w:numFmt w:val="bullet"/>
      <w:lvlText w:val=""/>
      <w:lvlJc w:val="left"/>
      <w:pPr>
        <w:ind w:left="2880" w:hanging="360"/>
      </w:pPr>
      <w:rPr>
        <w:rFonts w:ascii="Symbol" w:hAnsi="Symbol" w:hint="default"/>
      </w:rPr>
    </w:lvl>
    <w:lvl w:ilvl="4" w:tplc="D8EC94DA" w:tentative="1">
      <w:start w:val="1"/>
      <w:numFmt w:val="bullet"/>
      <w:lvlText w:val="o"/>
      <w:lvlJc w:val="left"/>
      <w:pPr>
        <w:ind w:left="3600" w:hanging="360"/>
      </w:pPr>
      <w:rPr>
        <w:rFonts w:ascii="Courier New" w:hAnsi="Courier New" w:cs="Courier New" w:hint="default"/>
      </w:rPr>
    </w:lvl>
    <w:lvl w:ilvl="5" w:tplc="0DC80512" w:tentative="1">
      <w:start w:val="1"/>
      <w:numFmt w:val="bullet"/>
      <w:lvlText w:val=""/>
      <w:lvlJc w:val="left"/>
      <w:pPr>
        <w:ind w:left="4320" w:hanging="360"/>
      </w:pPr>
      <w:rPr>
        <w:rFonts w:ascii="Wingdings" w:hAnsi="Wingdings" w:hint="default"/>
      </w:rPr>
    </w:lvl>
    <w:lvl w:ilvl="6" w:tplc="05C0D3DA" w:tentative="1">
      <w:start w:val="1"/>
      <w:numFmt w:val="bullet"/>
      <w:lvlText w:val=""/>
      <w:lvlJc w:val="left"/>
      <w:pPr>
        <w:ind w:left="5040" w:hanging="360"/>
      </w:pPr>
      <w:rPr>
        <w:rFonts w:ascii="Symbol" w:hAnsi="Symbol" w:hint="default"/>
      </w:rPr>
    </w:lvl>
    <w:lvl w:ilvl="7" w:tplc="D988CD0C" w:tentative="1">
      <w:start w:val="1"/>
      <w:numFmt w:val="bullet"/>
      <w:lvlText w:val="o"/>
      <w:lvlJc w:val="left"/>
      <w:pPr>
        <w:ind w:left="5760" w:hanging="360"/>
      </w:pPr>
      <w:rPr>
        <w:rFonts w:ascii="Courier New" w:hAnsi="Courier New" w:cs="Courier New" w:hint="default"/>
      </w:rPr>
    </w:lvl>
    <w:lvl w:ilvl="8" w:tplc="C72EC870" w:tentative="1">
      <w:start w:val="1"/>
      <w:numFmt w:val="bullet"/>
      <w:lvlText w:val=""/>
      <w:lvlJc w:val="left"/>
      <w:pPr>
        <w:ind w:left="6480" w:hanging="360"/>
      </w:pPr>
      <w:rPr>
        <w:rFonts w:ascii="Wingdings" w:hAnsi="Wingdings" w:hint="default"/>
      </w:rPr>
    </w:lvl>
  </w:abstractNum>
  <w:abstractNum w:abstractNumId="2" w15:restartNumberingAfterBreak="0">
    <w:nsid w:val="097E65A9"/>
    <w:multiLevelType w:val="hybridMultilevel"/>
    <w:tmpl w:val="AF2A9552"/>
    <w:lvl w:ilvl="0" w:tplc="A7E20E38">
      <w:start w:val="1"/>
      <w:numFmt w:val="bullet"/>
      <w:lvlText w:val=""/>
      <w:lvlJc w:val="left"/>
      <w:pPr>
        <w:ind w:left="720" w:hanging="360"/>
      </w:pPr>
      <w:rPr>
        <w:rFonts w:ascii="Symbol" w:hAnsi="Symbol" w:hint="default"/>
      </w:rPr>
    </w:lvl>
    <w:lvl w:ilvl="1" w:tplc="EEAE2880">
      <w:start w:val="1"/>
      <w:numFmt w:val="bullet"/>
      <w:lvlText w:val="o"/>
      <w:lvlJc w:val="left"/>
      <w:pPr>
        <w:ind w:left="1440" w:hanging="360"/>
      </w:pPr>
      <w:rPr>
        <w:rFonts w:ascii="Courier New" w:hAnsi="Courier New" w:cs="Courier New" w:hint="default"/>
      </w:rPr>
    </w:lvl>
    <w:lvl w:ilvl="2" w:tplc="36DABA26">
      <w:start w:val="1"/>
      <w:numFmt w:val="bullet"/>
      <w:lvlText w:val=""/>
      <w:lvlJc w:val="left"/>
      <w:pPr>
        <w:ind w:left="2160" w:hanging="360"/>
      </w:pPr>
      <w:rPr>
        <w:rFonts w:ascii="Wingdings" w:hAnsi="Wingdings" w:hint="default"/>
      </w:rPr>
    </w:lvl>
    <w:lvl w:ilvl="3" w:tplc="C1347AE8">
      <w:start w:val="1"/>
      <w:numFmt w:val="bullet"/>
      <w:lvlText w:val=""/>
      <w:lvlJc w:val="left"/>
      <w:pPr>
        <w:ind w:left="2880" w:hanging="360"/>
      </w:pPr>
      <w:rPr>
        <w:rFonts w:ascii="Symbol" w:hAnsi="Symbol" w:hint="default"/>
      </w:rPr>
    </w:lvl>
    <w:lvl w:ilvl="4" w:tplc="B3229B94" w:tentative="1">
      <w:start w:val="1"/>
      <w:numFmt w:val="bullet"/>
      <w:lvlText w:val="o"/>
      <w:lvlJc w:val="left"/>
      <w:pPr>
        <w:ind w:left="3600" w:hanging="360"/>
      </w:pPr>
      <w:rPr>
        <w:rFonts w:ascii="Courier New" w:hAnsi="Courier New" w:cs="Courier New" w:hint="default"/>
      </w:rPr>
    </w:lvl>
    <w:lvl w:ilvl="5" w:tplc="EC02ABA4" w:tentative="1">
      <w:start w:val="1"/>
      <w:numFmt w:val="bullet"/>
      <w:lvlText w:val=""/>
      <w:lvlJc w:val="left"/>
      <w:pPr>
        <w:ind w:left="4320" w:hanging="360"/>
      </w:pPr>
      <w:rPr>
        <w:rFonts w:ascii="Wingdings" w:hAnsi="Wingdings" w:hint="default"/>
      </w:rPr>
    </w:lvl>
    <w:lvl w:ilvl="6" w:tplc="34447ABA" w:tentative="1">
      <w:start w:val="1"/>
      <w:numFmt w:val="bullet"/>
      <w:lvlText w:val=""/>
      <w:lvlJc w:val="left"/>
      <w:pPr>
        <w:ind w:left="5040" w:hanging="360"/>
      </w:pPr>
      <w:rPr>
        <w:rFonts w:ascii="Symbol" w:hAnsi="Symbol" w:hint="default"/>
      </w:rPr>
    </w:lvl>
    <w:lvl w:ilvl="7" w:tplc="B6B036D6" w:tentative="1">
      <w:start w:val="1"/>
      <w:numFmt w:val="bullet"/>
      <w:lvlText w:val="o"/>
      <w:lvlJc w:val="left"/>
      <w:pPr>
        <w:ind w:left="5760" w:hanging="360"/>
      </w:pPr>
      <w:rPr>
        <w:rFonts w:ascii="Courier New" w:hAnsi="Courier New" w:cs="Courier New" w:hint="default"/>
      </w:rPr>
    </w:lvl>
    <w:lvl w:ilvl="8" w:tplc="4232EB62" w:tentative="1">
      <w:start w:val="1"/>
      <w:numFmt w:val="bullet"/>
      <w:lvlText w:val=""/>
      <w:lvlJc w:val="left"/>
      <w:pPr>
        <w:ind w:left="6480" w:hanging="360"/>
      </w:pPr>
      <w:rPr>
        <w:rFonts w:ascii="Wingdings" w:hAnsi="Wingdings" w:hint="default"/>
      </w:rPr>
    </w:lvl>
  </w:abstractNum>
  <w:abstractNum w:abstractNumId="3" w15:restartNumberingAfterBreak="0">
    <w:nsid w:val="10345997"/>
    <w:multiLevelType w:val="hybridMultilevel"/>
    <w:tmpl w:val="C5D2BE5A"/>
    <w:lvl w:ilvl="0" w:tplc="CBCCD814">
      <w:start w:val="1"/>
      <w:numFmt w:val="bullet"/>
      <w:lvlText w:val=""/>
      <w:lvlJc w:val="left"/>
      <w:pPr>
        <w:ind w:left="720" w:hanging="360"/>
      </w:pPr>
      <w:rPr>
        <w:rFonts w:ascii="Symbol" w:hAnsi="Symbol" w:hint="default"/>
        <w:sz w:val="24"/>
        <w:szCs w:val="24"/>
      </w:rPr>
    </w:lvl>
    <w:lvl w:ilvl="1" w:tplc="1024870E" w:tentative="1">
      <w:start w:val="1"/>
      <w:numFmt w:val="bullet"/>
      <w:lvlText w:val="o"/>
      <w:lvlJc w:val="left"/>
      <w:pPr>
        <w:ind w:left="1440" w:hanging="360"/>
      </w:pPr>
      <w:rPr>
        <w:rFonts w:ascii="Courier New" w:hAnsi="Courier New" w:cs="Courier New" w:hint="default"/>
      </w:rPr>
    </w:lvl>
    <w:lvl w:ilvl="2" w:tplc="885EEBB0" w:tentative="1">
      <w:start w:val="1"/>
      <w:numFmt w:val="bullet"/>
      <w:lvlText w:val=""/>
      <w:lvlJc w:val="left"/>
      <w:pPr>
        <w:ind w:left="2160" w:hanging="360"/>
      </w:pPr>
      <w:rPr>
        <w:rFonts w:ascii="Wingdings" w:hAnsi="Wingdings" w:hint="default"/>
      </w:rPr>
    </w:lvl>
    <w:lvl w:ilvl="3" w:tplc="4BE898F6" w:tentative="1">
      <w:start w:val="1"/>
      <w:numFmt w:val="bullet"/>
      <w:lvlText w:val=""/>
      <w:lvlJc w:val="left"/>
      <w:pPr>
        <w:ind w:left="2880" w:hanging="360"/>
      </w:pPr>
      <w:rPr>
        <w:rFonts w:ascii="Symbol" w:hAnsi="Symbol" w:hint="default"/>
      </w:rPr>
    </w:lvl>
    <w:lvl w:ilvl="4" w:tplc="97DC5AEE" w:tentative="1">
      <w:start w:val="1"/>
      <w:numFmt w:val="bullet"/>
      <w:lvlText w:val="o"/>
      <w:lvlJc w:val="left"/>
      <w:pPr>
        <w:ind w:left="3600" w:hanging="360"/>
      </w:pPr>
      <w:rPr>
        <w:rFonts w:ascii="Courier New" w:hAnsi="Courier New" w:cs="Courier New" w:hint="default"/>
      </w:rPr>
    </w:lvl>
    <w:lvl w:ilvl="5" w:tplc="C19864BA" w:tentative="1">
      <w:start w:val="1"/>
      <w:numFmt w:val="bullet"/>
      <w:lvlText w:val=""/>
      <w:lvlJc w:val="left"/>
      <w:pPr>
        <w:ind w:left="4320" w:hanging="360"/>
      </w:pPr>
      <w:rPr>
        <w:rFonts w:ascii="Wingdings" w:hAnsi="Wingdings" w:hint="default"/>
      </w:rPr>
    </w:lvl>
    <w:lvl w:ilvl="6" w:tplc="A8BE1BFA" w:tentative="1">
      <w:start w:val="1"/>
      <w:numFmt w:val="bullet"/>
      <w:lvlText w:val=""/>
      <w:lvlJc w:val="left"/>
      <w:pPr>
        <w:ind w:left="5040" w:hanging="360"/>
      </w:pPr>
      <w:rPr>
        <w:rFonts w:ascii="Symbol" w:hAnsi="Symbol" w:hint="default"/>
      </w:rPr>
    </w:lvl>
    <w:lvl w:ilvl="7" w:tplc="A2F642B4" w:tentative="1">
      <w:start w:val="1"/>
      <w:numFmt w:val="bullet"/>
      <w:lvlText w:val="o"/>
      <w:lvlJc w:val="left"/>
      <w:pPr>
        <w:ind w:left="5760" w:hanging="360"/>
      </w:pPr>
      <w:rPr>
        <w:rFonts w:ascii="Courier New" w:hAnsi="Courier New" w:cs="Courier New" w:hint="default"/>
      </w:rPr>
    </w:lvl>
    <w:lvl w:ilvl="8" w:tplc="64B4B70A" w:tentative="1">
      <w:start w:val="1"/>
      <w:numFmt w:val="bullet"/>
      <w:lvlText w:val=""/>
      <w:lvlJc w:val="left"/>
      <w:pPr>
        <w:ind w:left="6480" w:hanging="360"/>
      </w:pPr>
      <w:rPr>
        <w:rFonts w:ascii="Wingdings" w:hAnsi="Wingdings" w:hint="default"/>
      </w:rPr>
    </w:lvl>
  </w:abstractNum>
  <w:abstractNum w:abstractNumId="4" w15:restartNumberingAfterBreak="0">
    <w:nsid w:val="2CB30094"/>
    <w:multiLevelType w:val="hybridMultilevel"/>
    <w:tmpl w:val="0F825154"/>
    <w:lvl w:ilvl="0" w:tplc="0A68BCBC">
      <w:start w:val="1"/>
      <w:numFmt w:val="bullet"/>
      <w:lvlText w:val=""/>
      <w:lvlJc w:val="left"/>
      <w:pPr>
        <w:ind w:left="720" w:hanging="360"/>
      </w:pPr>
      <w:rPr>
        <w:rFonts w:ascii="Symbol" w:hAnsi="Symbol" w:hint="default"/>
      </w:rPr>
    </w:lvl>
    <w:lvl w:ilvl="1" w:tplc="127ED300">
      <w:start w:val="1"/>
      <w:numFmt w:val="bullet"/>
      <w:lvlText w:val="o"/>
      <w:lvlJc w:val="left"/>
      <w:pPr>
        <w:ind w:left="1440" w:hanging="360"/>
      </w:pPr>
      <w:rPr>
        <w:rFonts w:ascii="Courier New" w:hAnsi="Courier New" w:cs="Courier New" w:hint="default"/>
      </w:rPr>
    </w:lvl>
    <w:lvl w:ilvl="2" w:tplc="4ADC3CEA" w:tentative="1">
      <w:start w:val="1"/>
      <w:numFmt w:val="bullet"/>
      <w:lvlText w:val=""/>
      <w:lvlJc w:val="left"/>
      <w:pPr>
        <w:ind w:left="2160" w:hanging="360"/>
      </w:pPr>
      <w:rPr>
        <w:rFonts w:ascii="Wingdings" w:hAnsi="Wingdings" w:hint="default"/>
      </w:rPr>
    </w:lvl>
    <w:lvl w:ilvl="3" w:tplc="70AE5482" w:tentative="1">
      <w:start w:val="1"/>
      <w:numFmt w:val="bullet"/>
      <w:lvlText w:val=""/>
      <w:lvlJc w:val="left"/>
      <w:pPr>
        <w:ind w:left="2880" w:hanging="360"/>
      </w:pPr>
      <w:rPr>
        <w:rFonts w:ascii="Symbol" w:hAnsi="Symbol" w:hint="default"/>
      </w:rPr>
    </w:lvl>
    <w:lvl w:ilvl="4" w:tplc="90A6B448" w:tentative="1">
      <w:start w:val="1"/>
      <w:numFmt w:val="bullet"/>
      <w:lvlText w:val="o"/>
      <w:lvlJc w:val="left"/>
      <w:pPr>
        <w:ind w:left="3600" w:hanging="360"/>
      </w:pPr>
      <w:rPr>
        <w:rFonts w:ascii="Courier New" w:hAnsi="Courier New" w:cs="Courier New" w:hint="default"/>
      </w:rPr>
    </w:lvl>
    <w:lvl w:ilvl="5" w:tplc="CA0832BA" w:tentative="1">
      <w:start w:val="1"/>
      <w:numFmt w:val="bullet"/>
      <w:lvlText w:val=""/>
      <w:lvlJc w:val="left"/>
      <w:pPr>
        <w:ind w:left="4320" w:hanging="360"/>
      </w:pPr>
      <w:rPr>
        <w:rFonts w:ascii="Wingdings" w:hAnsi="Wingdings" w:hint="default"/>
      </w:rPr>
    </w:lvl>
    <w:lvl w:ilvl="6" w:tplc="951A7FD6" w:tentative="1">
      <w:start w:val="1"/>
      <w:numFmt w:val="bullet"/>
      <w:lvlText w:val=""/>
      <w:lvlJc w:val="left"/>
      <w:pPr>
        <w:ind w:left="5040" w:hanging="360"/>
      </w:pPr>
      <w:rPr>
        <w:rFonts w:ascii="Symbol" w:hAnsi="Symbol" w:hint="default"/>
      </w:rPr>
    </w:lvl>
    <w:lvl w:ilvl="7" w:tplc="DB40C2E0" w:tentative="1">
      <w:start w:val="1"/>
      <w:numFmt w:val="bullet"/>
      <w:lvlText w:val="o"/>
      <w:lvlJc w:val="left"/>
      <w:pPr>
        <w:ind w:left="5760" w:hanging="360"/>
      </w:pPr>
      <w:rPr>
        <w:rFonts w:ascii="Courier New" w:hAnsi="Courier New" w:cs="Courier New" w:hint="default"/>
      </w:rPr>
    </w:lvl>
    <w:lvl w:ilvl="8" w:tplc="B93603D6" w:tentative="1">
      <w:start w:val="1"/>
      <w:numFmt w:val="bullet"/>
      <w:lvlText w:val=""/>
      <w:lvlJc w:val="left"/>
      <w:pPr>
        <w:ind w:left="6480" w:hanging="360"/>
      </w:pPr>
      <w:rPr>
        <w:rFonts w:ascii="Wingdings" w:hAnsi="Wingdings" w:hint="default"/>
      </w:rPr>
    </w:lvl>
  </w:abstractNum>
  <w:abstractNum w:abstractNumId="5" w15:restartNumberingAfterBreak="0">
    <w:nsid w:val="30090908"/>
    <w:multiLevelType w:val="hybridMultilevel"/>
    <w:tmpl w:val="25B4BBFE"/>
    <w:lvl w:ilvl="0" w:tplc="39D4EA36">
      <w:numFmt w:val="bullet"/>
      <w:lvlText w:val=""/>
      <w:lvlJc w:val="left"/>
      <w:pPr>
        <w:ind w:left="720" w:hanging="360"/>
      </w:pPr>
      <w:rPr>
        <w:rFonts w:ascii="Symbol" w:eastAsiaTheme="minorHAnsi" w:hAnsi="Symbol" w:cstheme="minorBidi" w:hint="default"/>
        <w:sz w:val="24"/>
      </w:rPr>
    </w:lvl>
    <w:lvl w:ilvl="1" w:tplc="D38A0988" w:tentative="1">
      <w:start w:val="1"/>
      <w:numFmt w:val="bullet"/>
      <w:lvlText w:val="o"/>
      <w:lvlJc w:val="left"/>
      <w:pPr>
        <w:ind w:left="1440" w:hanging="360"/>
      </w:pPr>
      <w:rPr>
        <w:rFonts w:ascii="Courier New" w:hAnsi="Courier New" w:cs="Courier New" w:hint="default"/>
      </w:rPr>
    </w:lvl>
    <w:lvl w:ilvl="2" w:tplc="EA2EABE0" w:tentative="1">
      <w:start w:val="1"/>
      <w:numFmt w:val="bullet"/>
      <w:lvlText w:val=""/>
      <w:lvlJc w:val="left"/>
      <w:pPr>
        <w:ind w:left="2160" w:hanging="360"/>
      </w:pPr>
      <w:rPr>
        <w:rFonts w:ascii="Wingdings" w:hAnsi="Wingdings" w:hint="default"/>
      </w:rPr>
    </w:lvl>
    <w:lvl w:ilvl="3" w:tplc="5BAC6F5A" w:tentative="1">
      <w:start w:val="1"/>
      <w:numFmt w:val="bullet"/>
      <w:lvlText w:val=""/>
      <w:lvlJc w:val="left"/>
      <w:pPr>
        <w:ind w:left="2880" w:hanging="360"/>
      </w:pPr>
      <w:rPr>
        <w:rFonts w:ascii="Symbol" w:hAnsi="Symbol" w:hint="default"/>
      </w:rPr>
    </w:lvl>
    <w:lvl w:ilvl="4" w:tplc="4FA85894" w:tentative="1">
      <w:start w:val="1"/>
      <w:numFmt w:val="bullet"/>
      <w:lvlText w:val="o"/>
      <w:lvlJc w:val="left"/>
      <w:pPr>
        <w:ind w:left="3600" w:hanging="360"/>
      </w:pPr>
      <w:rPr>
        <w:rFonts w:ascii="Courier New" w:hAnsi="Courier New" w:cs="Courier New" w:hint="default"/>
      </w:rPr>
    </w:lvl>
    <w:lvl w:ilvl="5" w:tplc="86B411F8" w:tentative="1">
      <w:start w:val="1"/>
      <w:numFmt w:val="bullet"/>
      <w:lvlText w:val=""/>
      <w:lvlJc w:val="left"/>
      <w:pPr>
        <w:ind w:left="4320" w:hanging="360"/>
      </w:pPr>
      <w:rPr>
        <w:rFonts w:ascii="Wingdings" w:hAnsi="Wingdings" w:hint="default"/>
      </w:rPr>
    </w:lvl>
    <w:lvl w:ilvl="6" w:tplc="B762D5F0" w:tentative="1">
      <w:start w:val="1"/>
      <w:numFmt w:val="bullet"/>
      <w:lvlText w:val=""/>
      <w:lvlJc w:val="left"/>
      <w:pPr>
        <w:ind w:left="5040" w:hanging="360"/>
      </w:pPr>
      <w:rPr>
        <w:rFonts w:ascii="Symbol" w:hAnsi="Symbol" w:hint="default"/>
      </w:rPr>
    </w:lvl>
    <w:lvl w:ilvl="7" w:tplc="E2BCF37C" w:tentative="1">
      <w:start w:val="1"/>
      <w:numFmt w:val="bullet"/>
      <w:lvlText w:val="o"/>
      <w:lvlJc w:val="left"/>
      <w:pPr>
        <w:ind w:left="5760" w:hanging="360"/>
      </w:pPr>
      <w:rPr>
        <w:rFonts w:ascii="Courier New" w:hAnsi="Courier New" w:cs="Courier New" w:hint="default"/>
      </w:rPr>
    </w:lvl>
    <w:lvl w:ilvl="8" w:tplc="A3F8CFAC" w:tentative="1">
      <w:start w:val="1"/>
      <w:numFmt w:val="bullet"/>
      <w:lvlText w:val=""/>
      <w:lvlJc w:val="left"/>
      <w:pPr>
        <w:ind w:left="6480" w:hanging="360"/>
      </w:pPr>
      <w:rPr>
        <w:rFonts w:ascii="Wingdings" w:hAnsi="Wingdings" w:hint="default"/>
      </w:rPr>
    </w:lvl>
  </w:abstractNum>
  <w:abstractNum w:abstractNumId="6" w15:restartNumberingAfterBreak="0">
    <w:nsid w:val="3350317B"/>
    <w:multiLevelType w:val="hybridMultilevel"/>
    <w:tmpl w:val="6FE62F22"/>
    <w:lvl w:ilvl="0" w:tplc="D8527212">
      <w:start w:val="1"/>
      <w:numFmt w:val="bullet"/>
      <w:lvlText w:val=""/>
      <w:lvlJc w:val="left"/>
      <w:pPr>
        <w:ind w:left="720" w:hanging="360"/>
      </w:pPr>
      <w:rPr>
        <w:rFonts w:ascii="Symbol" w:hAnsi="Symbol" w:hint="default"/>
      </w:rPr>
    </w:lvl>
    <w:lvl w:ilvl="1" w:tplc="78222DB8">
      <w:start w:val="1"/>
      <w:numFmt w:val="bullet"/>
      <w:lvlText w:val="o"/>
      <w:lvlJc w:val="left"/>
      <w:pPr>
        <w:ind w:left="1440" w:hanging="360"/>
      </w:pPr>
      <w:rPr>
        <w:rFonts w:ascii="Courier New" w:hAnsi="Courier New" w:cs="Courier New" w:hint="default"/>
      </w:rPr>
    </w:lvl>
    <w:lvl w:ilvl="2" w:tplc="4518FFDE" w:tentative="1">
      <w:start w:val="1"/>
      <w:numFmt w:val="bullet"/>
      <w:lvlText w:val=""/>
      <w:lvlJc w:val="left"/>
      <w:pPr>
        <w:ind w:left="2160" w:hanging="360"/>
      </w:pPr>
      <w:rPr>
        <w:rFonts w:ascii="Wingdings" w:hAnsi="Wingdings" w:hint="default"/>
      </w:rPr>
    </w:lvl>
    <w:lvl w:ilvl="3" w:tplc="AEA8F4D2" w:tentative="1">
      <w:start w:val="1"/>
      <w:numFmt w:val="bullet"/>
      <w:lvlText w:val=""/>
      <w:lvlJc w:val="left"/>
      <w:pPr>
        <w:ind w:left="2880" w:hanging="360"/>
      </w:pPr>
      <w:rPr>
        <w:rFonts w:ascii="Symbol" w:hAnsi="Symbol" w:hint="default"/>
      </w:rPr>
    </w:lvl>
    <w:lvl w:ilvl="4" w:tplc="DBA877EA" w:tentative="1">
      <w:start w:val="1"/>
      <w:numFmt w:val="bullet"/>
      <w:lvlText w:val="o"/>
      <w:lvlJc w:val="left"/>
      <w:pPr>
        <w:ind w:left="3600" w:hanging="360"/>
      </w:pPr>
      <w:rPr>
        <w:rFonts w:ascii="Courier New" w:hAnsi="Courier New" w:cs="Courier New" w:hint="default"/>
      </w:rPr>
    </w:lvl>
    <w:lvl w:ilvl="5" w:tplc="CE260776" w:tentative="1">
      <w:start w:val="1"/>
      <w:numFmt w:val="bullet"/>
      <w:lvlText w:val=""/>
      <w:lvlJc w:val="left"/>
      <w:pPr>
        <w:ind w:left="4320" w:hanging="360"/>
      </w:pPr>
      <w:rPr>
        <w:rFonts w:ascii="Wingdings" w:hAnsi="Wingdings" w:hint="default"/>
      </w:rPr>
    </w:lvl>
    <w:lvl w:ilvl="6" w:tplc="8A7E7E8E" w:tentative="1">
      <w:start w:val="1"/>
      <w:numFmt w:val="bullet"/>
      <w:lvlText w:val=""/>
      <w:lvlJc w:val="left"/>
      <w:pPr>
        <w:ind w:left="5040" w:hanging="360"/>
      </w:pPr>
      <w:rPr>
        <w:rFonts w:ascii="Symbol" w:hAnsi="Symbol" w:hint="default"/>
      </w:rPr>
    </w:lvl>
    <w:lvl w:ilvl="7" w:tplc="6EEE398A" w:tentative="1">
      <w:start w:val="1"/>
      <w:numFmt w:val="bullet"/>
      <w:lvlText w:val="o"/>
      <w:lvlJc w:val="left"/>
      <w:pPr>
        <w:ind w:left="5760" w:hanging="360"/>
      </w:pPr>
      <w:rPr>
        <w:rFonts w:ascii="Courier New" w:hAnsi="Courier New" w:cs="Courier New" w:hint="default"/>
      </w:rPr>
    </w:lvl>
    <w:lvl w:ilvl="8" w:tplc="E61C8604" w:tentative="1">
      <w:start w:val="1"/>
      <w:numFmt w:val="bullet"/>
      <w:lvlText w:val=""/>
      <w:lvlJc w:val="left"/>
      <w:pPr>
        <w:ind w:left="6480" w:hanging="360"/>
      </w:pPr>
      <w:rPr>
        <w:rFonts w:ascii="Wingdings" w:hAnsi="Wingdings" w:hint="default"/>
      </w:rPr>
    </w:lvl>
  </w:abstractNum>
  <w:abstractNum w:abstractNumId="7" w15:restartNumberingAfterBreak="0">
    <w:nsid w:val="3675613E"/>
    <w:multiLevelType w:val="hybridMultilevel"/>
    <w:tmpl w:val="DCC4F78C"/>
    <w:lvl w:ilvl="0" w:tplc="F1200DDC">
      <w:numFmt w:val="bullet"/>
      <w:lvlText w:val=""/>
      <w:lvlJc w:val="left"/>
      <w:pPr>
        <w:ind w:left="720" w:hanging="360"/>
      </w:pPr>
      <w:rPr>
        <w:rFonts w:ascii="Symbol" w:eastAsiaTheme="minorHAnsi" w:hAnsi="Symbol" w:cstheme="minorBidi" w:hint="default"/>
        <w:sz w:val="24"/>
      </w:rPr>
    </w:lvl>
    <w:lvl w:ilvl="1" w:tplc="28F4A5B2" w:tentative="1">
      <w:start w:val="1"/>
      <w:numFmt w:val="bullet"/>
      <w:lvlText w:val="o"/>
      <w:lvlJc w:val="left"/>
      <w:pPr>
        <w:ind w:left="1440" w:hanging="360"/>
      </w:pPr>
      <w:rPr>
        <w:rFonts w:ascii="Courier New" w:hAnsi="Courier New" w:cs="Courier New" w:hint="default"/>
      </w:rPr>
    </w:lvl>
    <w:lvl w:ilvl="2" w:tplc="1F205532" w:tentative="1">
      <w:start w:val="1"/>
      <w:numFmt w:val="bullet"/>
      <w:lvlText w:val=""/>
      <w:lvlJc w:val="left"/>
      <w:pPr>
        <w:ind w:left="2160" w:hanging="360"/>
      </w:pPr>
      <w:rPr>
        <w:rFonts w:ascii="Wingdings" w:hAnsi="Wingdings" w:hint="default"/>
      </w:rPr>
    </w:lvl>
    <w:lvl w:ilvl="3" w:tplc="E528EF24" w:tentative="1">
      <w:start w:val="1"/>
      <w:numFmt w:val="bullet"/>
      <w:lvlText w:val=""/>
      <w:lvlJc w:val="left"/>
      <w:pPr>
        <w:ind w:left="2880" w:hanging="360"/>
      </w:pPr>
      <w:rPr>
        <w:rFonts w:ascii="Symbol" w:hAnsi="Symbol" w:hint="default"/>
      </w:rPr>
    </w:lvl>
    <w:lvl w:ilvl="4" w:tplc="BA3C020A" w:tentative="1">
      <w:start w:val="1"/>
      <w:numFmt w:val="bullet"/>
      <w:lvlText w:val="o"/>
      <w:lvlJc w:val="left"/>
      <w:pPr>
        <w:ind w:left="3600" w:hanging="360"/>
      </w:pPr>
      <w:rPr>
        <w:rFonts w:ascii="Courier New" w:hAnsi="Courier New" w:cs="Courier New" w:hint="default"/>
      </w:rPr>
    </w:lvl>
    <w:lvl w:ilvl="5" w:tplc="A51CB556" w:tentative="1">
      <w:start w:val="1"/>
      <w:numFmt w:val="bullet"/>
      <w:lvlText w:val=""/>
      <w:lvlJc w:val="left"/>
      <w:pPr>
        <w:ind w:left="4320" w:hanging="360"/>
      </w:pPr>
      <w:rPr>
        <w:rFonts w:ascii="Wingdings" w:hAnsi="Wingdings" w:hint="default"/>
      </w:rPr>
    </w:lvl>
    <w:lvl w:ilvl="6" w:tplc="5A3644F2" w:tentative="1">
      <w:start w:val="1"/>
      <w:numFmt w:val="bullet"/>
      <w:lvlText w:val=""/>
      <w:lvlJc w:val="left"/>
      <w:pPr>
        <w:ind w:left="5040" w:hanging="360"/>
      </w:pPr>
      <w:rPr>
        <w:rFonts w:ascii="Symbol" w:hAnsi="Symbol" w:hint="default"/>
      </w:rPr>
    </w:lvl>
    <w:lvl w:ilvl="7" w:tplc="4FC83C92" w:tentative="1">
      <w:start w:val="1"/>
      <w:numFmt w:val="bullet"/>
      <w:lvlText w:val="o"/>
      <w:lvlJc w:val="left"/>
      <w:pPr>
        <w:ind w:left="5760" w:hanging="360"/>
      </w:pPr>
      <w:rPr>
        <w:rFonts w:ascii="Courier New" w:hAnsi="Courier New" w:cs="Courier New" w:hint="default"/>
      </w:rPr>
    </w:lvl>
    <w:lvl w:ilvl="8" w:tplc="FB8CBD7E" w:tentative="1">
      <w:start w:val="1"/>
      <w:numFmt w:val="bullet"/>
      <w:lvlText w:val=""/>
      <w:lvlJc w:val="left"/>
      <w:pPr>
        <w:ind w:left="6480" w:hanging="360"/>
      </w:pPr>
      <w:rPr>
        <w:rFonts w:ascii="Wingdings" w:hAnsi="Wingdings" w:hint="default"/>
      </w:rPr>
    </w:lvl>
  </w:abstractNum>
  <w:abstractNum w:abstractNumId="8" w15:restartNumberingAfterBreak="0">
    <w:nsid w:val="40554562"/>
    <w:multiLevelType w:val="hybridMultilevel"/>
    <w:tmpl w:val="F74CBD8E"/>
    <w:lvl w:ilvl="0" w:tplc="AA946EDA">
      <w:start w:val="1"/>
      <w:numFmt w:val="bullet"/>
      <w:lvlText w:val=""/>
      <w:lvlJc w:val="left"/>
      <w:pPr>
        <w:ind w:left="1080" w:hanging="360"/>
      </w:pPr>
      <w:rPr>
        <w:rFonts w:ascii="Symbol" w:hAnsi="Symbol" w:hint="default"/>
      </w:rPr>
    </w:lvl>
    <w:lvl w:ilvl="1" w:tplc="3A60EEEC" w:tentative="1">
      <w:start w:val="1"/>
      <w:numFmt w:val="bullet"/>
      <w:lvlText w:val="o"/>
      <w:lvlJc w:val="left"/>
      <w:pPr>
        <w:ind w:left="1800" w:hanging="360"/>
      </w:pPr>
      <w:rPr>
        <w:rFonts w:ascii="Courier New" w:hAnsi="Courier New" w:cs="Courier New" w:hint="default"/>
      </w:rPr>
    </w:lvl>
    <w:lvl w:ilvl="2" w:tplc="7438F716" w:tentative="1">
      <w:start w:val="1"/>
      <w:numFmt w:val="bullet"/>
      <w:lvlText w:val=""/>
      <w:lvlJc w:val="left"/>
      <w:pPr>
        <w:ind w:left="2520" w:hanging="360"/>
      </w:pPr>
      <w:rPr>
        <w:rFonts w:ascii="Wingdings" w:hAnsi="Wingdings" w:hint="default"/>
      </w:rPr>
    </w:lvl>
    <w:lvl w:ilvl="3" w:tplc="B6C2D2BC" w:tentative="1">
      <w:start w:val="1"/>
      <w:numFmt w:val="bullet"/>
      <w:lvlText w:val=""/>
      <w:lvlJc w:val="left"/>
      <w:pPr>
        <w:ind w:left="3240" w:hanging="360"/>
      </w:pPr>
      <w:rPr>
        <w:rFonts w:ascii="Symbol" w:hAnsi="Symbol" w:hint="default"/>
      </w:rPr>
    </w:lvl>
    <w:lvl w:ilvl="4" w:tplc="EFECF9B6" w:tentative="1">
      <w:start w:val="1"/>
      <w:numFmt w:val="bullet"/>
      <w:lvlText w:val="o"/>
      <w:lvlJc w:val="left"/>
      <w:pPr>
        <w:ind w:left="3960" w:hanging="360"/>
      </w:pPr>
      <w:rPr>
        <w:rFonts w:ascii="Courier New" w:hAnsi="Courier New" w:cs="Courier New" w:hint="default"/>
      </w:rPr>
    </w:lvl>
    <w:lvl w:ilvl="5" w:tplc="7046C6B8" w:tentative="1">
      <w:start w:val="1"/>
      <w:numFmt w:val="bullet"/>
      <w:lvlText w:val=""/>
      <w:lvlJc w:val="left"/>
      <w:pPr>
        <w:ind w:left="4680" w:hanging="360"/>
      </w:pPr>
      <w:rPr>
        <w:rFonts w:ascii="Wingdings" w:hAnsi="Wingdings" w:hint="default"/>
      </w:rPr>
    </w:lvl>
    <w:lvl w:ilvl="6" w:tplc="18607250" w:tentative="1">
      <w:start w:val="1"/>
      <w:numFmt w:val="bullet"/>
      <w:lvlText w:val=""/>
      <w:lvlJc w:val="left"/>
      <w:pPr>
        <w:ind w:left="5400" w:hanging="360"/>
      </w:pPr>
      <w:rPr>
        <w:rFonts w:ascii="Symbol" w:hAnsi="Symbol" w:hint="default"/>
      </w:rPr>
    </w:lvl>
    <w:lvl w:ilvl="7" w:tplc="DE643DF6" w:tentative="1">
      <w:start w:val="1"/>
      <w:numFmt w:val="bullet"/>
      <w:lvlText w:val="o"/>
      <w:lvlJc w:val="left"/>
      <w:pPr>
        <w:ind w:left="6120" w:hanging="360"/>
      </w:pPr>
      <w:rPr>
        <w:rFonts w:ascii="Courier New" w:hAnsi="Courier New" w:cs="Courier New" w:hint="default"/>
      </w:rPr>
    </w:lvl>
    <w:lvl w:ilvl="8" w:tplc="6BF2B9AC" w:tentative="1">
      <w:start w:val="1"/>
      <w:numFmt w:val="bullet"/>
      <w:lvlText w:val=""/>
      <w:lvlJc w:val="left"/>
      <w:pPr>
        <w:ind w:left="6840" w:hanging="360"/>
      </w:pPr>
      <w:rPr>
        <w:rFonts w:ascii="Wingdings" w:hAnsi="Wingdings" w:hint="default"/>
      </w:rPr>
    </w:lvl>
  </w:abstractNum>
  <w:abstractNum w:abstractNumId="9" w15:restartNumberingAfterBreak="0">
    <w:nsid w:val="45830728"/>
    <w:multiLevelType w:val="hybridMultilevel"/>
    <w:tmpl w:val="97A051A2"/>
    <w:lvl w:ilvl="0" w:tplc="761687F0">
      <w:start w:val="1"/>
      <w:numFmt w:val="bullet"/>
      <w:lvlText w:val=""/>
      <w:lvlJc w:val="left"/>
      <w:pPr>
        <w:ind w:left="720" w:hanging="360"/>
      </w:pPr>
      <w:rPr>
        <w:rFonts w:ascii="Symbol" w:hAnsi="Symbol" w:hint="default"/>
      </w:rPr>
    </w:lvl>
    <w:lvl w:ilvl="1" w:tplc="A0985246" w:tentative="1">
      <w:start w:val="1"/>
      <w:numFmt w:val="bullet"/>
      <w:lvlText w:val="o"/>
      <w:lvlJc w:val="left"/>
      <w:pPr>
        <w:ind w:left="1440" w:hanging="360"/>
      </w:pPr>
      <w:rPr>
        <w:rFonts w:ascii="Courier New" w:hAnsi="Courier New" w:cs="Courier New" w:hint="default"/>
      </w:rPr>
    </w:lvl>
    <w:lvl w:ilvl="2" w:tplc="DFF67E36" w:tentative="1">
      <w:start w:val="1"/>
      <w:numFmt w:val="bullet"/>
      <w:lvlText w:val=""/>
      <w:lvlJc w:val="left"/>
      <w:pPr>
        <w:ind w:left="2160" w:hanging="360"/>
      </w:pPr>
      <w:rPr>
        <w:rFonts w:ascii="Wingdings" w:hAnsi="Wingdings" w:hint="default"/>
      </w:rPr>
    </w:lvl>
    <w:lvl w:ilvl="3" w:tplc="5416601A" w:tentative="1">
      <w:start w:val="1"/>
      <w:numFmt w:val="bullet"/>
      <w:lvlText w:val=""/>
      <w:lvlJc w:val="left"/>
      <w:pPr>
        <w:ind w:left="2880" w:hanging="360"/>
      </w:pPr>
      <w:rPr>
        <w:rFonts w:ascii="Symbol" w:hAnsi="Symbol" w:hint="default"/>
      </w:rPr>
    </w:lvl>
    <w:lvl w:ilvl="4" w:tplc="50E61404" w:tentative="1">
      <w:start w:val="1"/>
      <w:numFmt w:val="bullet"/>
      <w:lvlText w:val="o"/>
      <w:lvlJc w:val="left"/>
      <w:pPr>
        <w:ind w:left="3600" w:hanging="360"/>
      </w:pPr>
      <w:rPr>
        <w:rFonts w:ascii="Courier New" w:hAnsi="Courier New" w:cs="Courier New" w:hint="default"/>
      </w:rPr>
    </w:lvl>
    <w:lvl w:ilvl="5" w:tplc="5A3AF8BC" w:tentative="1">
      <w:start w:val="1"/>
      <w:numFmt w:val="bullet"/>
      <w:lvlText w:val=""/>
      <w:lvlJc w:val="left"/>
      <w:pPr>
        <w:ind w:left="4320" w:hanging="360"/>
      </w:pPr>
      <w:rPr>
        <w:rFonts w:ascii="Wingdings" w:hAnsi="Wingdings" w:hint="default"/>
      </w:rPr>
    </w:lvl>
    <w:lvl w:ilvl="6" w:tplc="F5DCA8AC" w:tentative="1">
      <w:start w:val="1"/>
      <w:numFmt w:val="bullet"/>
      <w:lvlText w:val=""/>
      <w:lvlJc w:val="left"/>
      <w:pPr>
        <w:ind w:left="5040" w:hanging="360"/>
      </w:pPr>
      <w:rPr>
        <w:rFonts w:ascii="Symbol" w:hAnsi="Symbol" w:hint="default"/>
      </w:rPr>
    </w:lvl>
    <w:lvl w:ilvl="7" w:tplc="62606ED4" w:tentative="1">
      <w:start w:val="1"/>
      <w:numFmt w:val="bullet"/>
      <w:lvlText w:val="o"/>
      <w:lvlJc w:val="left"/>
      <w:pPr>
        <w:ind w:left="5760" w:hanging="360"/>
      </w:pPr>
      <w:rPr>
        <w:rFonts w:ascii="Courier New" w:hAnsi="Courier New" w:cs="Courier New" w:hint="default"/>
      </w:rPr>
    </w:lvl>
    <w:lvl w:ilvl="8" w:tplc="396EB49E" w:tentative="1">
      <w:start w:val="1"/>
      <w:numFmt w:val="bullet"/>
      <w:lvlText w:val=""/>
      <w:lvlJc w:val="left"/>
      <w:pPr>
        <w:ind w:left="6480" w:hanging="360"/>
      </w:pPr>
      <w:rPr>
        <w:rFonts w:ascii="Wingdings" w:hAnsi="Wingdings" w:hint="default"/>
      </w:rPr>
    </w:lvl>
  </w:abstractNum>
  <w:abstractNum w:abstractNumId="10" w15:restartNumberingAfterBreak="0">
    <w:nsid w:val="4BD310A3"/>
    <w:multiLevelType w:val="hybridMultilevel"/>
    <w:tmpl w:val="C570E3BA"/>
    <w:lvl w:ilvl="0" w:tplc="59F2FA9C">
      <w:start w:val="1"/>
      <w:numFmt w:val="bullet"/>
      <w:lvlText w:val=""/>
      <w:lvlJc w:val="left"/>
      <w:pPr>
        <w:ind w:left="720" w:hanging="360"/>
      </w:pPr>
      <w:rPr>
        <w:rFonts w:ascii="Symbol" w:hAnsi="Symbol" w:hint="default"/>
      </w:rPr>
    </w:lvl>
    <w:lvl w:ilvl="1" w:tplc="E736A914" w:tentative="1">
      <w:start w:val="1"/>
      <w:numFmt w:val="bullet"/>
      <w:lvlText w:val="o"/>
      <w:lvlJc w:val="left"/>
      <w:pPr>
        <w:ind w:left="1440" w:hanging="360"/>
      </w:pPr>
      <w:rPr>
        <w:rFonts w:ascii="Courier New" w:hAnsi="Courier New" w:cs="Courier New" w:hint="default"/>
      </w:rPr>
    </w:lvl>
    <w:lvl w:ilvl="2" w:tplc="E36652A4" w:tentative="1">
      <w:start w:val="1"/>
      <w:numFmt w:val="bullet"/>
      <w:lvlText w:val=""/>
      <w:lvlJc w:val="left"/>
      <w:pPr>
        <w:ind w:left="2160" w:hanging="360"/>
      </w:pPr>
      <w:rPr>
        <w:rFonts w:ascii="Wingdings" w:hAnsi="Wingdings" w:hint="default"/>
      </w:rPr>
    </w:lvl>
    <w:lvl w:ilvl="3" w:tplc="DAE05D88" w:tentative="1">
      <w:start w:val="1"/>
      <w:numFmt w:val="bullet"/>
      <w:lvlText w:val=""/>
      <w:lvlJc w:val="left"/>
      <w:pPr>
        <w:ind w:left="2880" w:hanging="360"/>
      </w:pPr>
      <w:rPr>
        <w:rFonts w:ascii="Symbol" w:hAnsi="Symbol" w:hint="default"/>
      </w:rPr>
    </w:lvl>
    <w:lvl w:ilvl="4" w:tplc="A2FE8D5E" w:tentative="1">
      <w:start w:val="1"/>
      <w:numFmt w:val="bullet"/>
      <w:lvlText w:val="o"/>
      <w:lvlJc w:val="left"/>
      <w:pPr>
        <w:ind w:left="3600" w:hanging="360"/>
      </w:pPr>
      <w:rPr>
        <w:rFonts w:ascii="Courier New" w:hAnsi="Courier New" w:cs="Courier New" w:hint="default"/>
      </w:rPr>
    </w:lvl>
    <w:lvl w:ilvl="5" w:tplc="CD6C3E82" w:tentative="1">
      <w:start w:val="1"/>
      <w:numFmt w:val="bullet"/>
      <w:lvlText w:val=""/>
      <w:lvlJc w:val="left"/>
      <w:pPr>
        <w:ind w:left="4320" w:hanging="360"/>
      </w:pPr>
      <w:rPr>
        <w:rFonts w:ascii="Wingdings" w:hAnsi="Wingdings" w:hint="default"/>
      </w:rPr>
    </w:lvl>
    <w:lvl w:ilvl="6" w:tplc="5A340F20" w:tentative="1">
      <w:start w:val="1"/>
      <w:numFmt w:val="bullet"/>
      <w:lvlText w:val=""/>
      <w:lvlJc w:val="left"/>
      <w:pPr>
        <w:ind w:left="5040" w:hanging="360"/>
      </w:pPr>
      <w:rPr>
        <w:rFonts w:ascii="Symbol" w:hAnsi="Symbol" w:hint="default"/>
      </w:rPr>
    </w:lvl>
    <w:lvl w:ilvl="7" w:tplc="83DAB0AA" w:tentative="1">
      <w:start w:val="1"/>
      <w:numFmt w:val="bullet"/>
      <w:lvlText w:val="o"/>
      <w:lvlJc w:val="left"/>
      <w:pPr>
        <w:ind w:left="5760" w:hanging="360"/>
      </w:pPr>
      <w:rPr>
        <w:rFonts w:ascii="Courier New" w:hAnsi="Courier New" w:cs="Courier New" w:hint="default"/>
      </w:rPr>
    </w:lvl>
    <w:lvl w:ilvl="8" w:tplc="F1C6E8EA" w:tentative="1">
      <w:start w:val="1"/>
      <w:numFmt w:val="bullet"/>
      <w:lvlText w:val=""/>
      <w:lvlJc w:val="left"/>
      <w:pPr>
        <w:ind w:left="6480" w:hanging="360"/>
      </w:pPr>
      <w:rPr>
        <w:rFonts w:ascii="Wingdings" w:hAnsi="Wingdings" w:hint="default"/>
      </w:rPr>
    </w:lvl>
  </w:abstractNum>
  <w:abstractNum w:abstractNumId="11" w15:restartNumberingAfterBreak="0">
    <w:nsid w:val="5BA45C84"/>
    <w:multiLevelType w:val="hybridMultilevel"/>
    <w:tmpl w:val="DD5EE164"/>
    <w:lvl w:ilvl="0" w:tplc="98FA4BC0">
      <w:start w:val="1"/>
      <w:numFmt w:val="bullet"/>
      <w:lvlText w:val=""/>
      <w:lvlJc w:val="left"/>
      <w:pPr>
        <w:ind w:left="720" w:hanging="360"/>
      </w:pPr>
      <w:rPr>
        <w:rFonts w:ascii="Symbol" w:hAnsi="Symbol" w:hint="default"/>
      </w:rPr>
    </w:lvl>
    <w:lvl w:ilvl="1" w:tplc="63A63EDE">
      <w:start w:val="1"/>
      <w:numFmt w:val="bullet"/>
      <w:lvlText w:val="o"/>
      <w:lvlJc w:val="left"/>
      <w:pPr>
        <w:ind w:left="1440" w:hanging="360"/>
      </w:pPr>
      <w:rPr>
        <w:rFonts w:ascii="Courier New" w:hAnsi="Courier New" w:cs="Courier New" w:hint="default"/>
      </w:rPr>
    </w:lvl>
    <w:lvl w:ilvl="2" w:tplc="2564DDE6" w:tentative="1">
      <w:start w:val="1"/>
      <w:numFmt w:val="bullet"/>
      <w:lvlText w:val=""/>
      <w:lvlJc w:val="left"/>
      <w:pPr>
        <w:ind w:left="2160" w:hanging="360"/>
      </w:pPr>
      <w:rPr>
        <w:rFonts w:ascii="Wingdings" w:hAnsi="Wingdings" w:hint="default"/>
      </w:rPr>
    </w:lvl>
    <w:lvl w:ilvl="3" w:tplc="56E4F33C" w:tentative="1">
      <w:start w:val="1"/>
      <w:numFmt w:val="bullet"/>
      <w:lvlText w:val=""/>
      <w:lvlJc w:val="left"/>
      <w:pPr>
        <w:ind w:left="2880" w:hanging="360"/>
      </w:pPr>
      <w:rPr>
        <w:rFonts w:ascii="Symbol" w:hAnsi="Symbol" w:hint="default"/>
      </w:rPr>
    </w:lvl>
    <w:lvl w:ilvl="4" w:tplc="F064C2A6" w:tentative="1">
      <w:start w:val="1"/>
      <w:numFmt w:val="bullet"/>
      <w:lvlText w:val="o"/>
      <w:lvlJc w:val="left"/>
      <w:pPr>
        <w:ind w:left="3600" w:hanging="360"/>
      </w:pPr>
      <w:rPr>
        <w:rFonts w:ascii="Courier New" w:hAnsi="Courier New" w:cs="Courier New" w:hint="default"/>
      </w:rPr>
    </w:lvl>
    <w:lvl w:ilvl="5" w:tplc="F6748C8A" w:tentative="1">
      <w:start w:val="1"/>
      <w:numFmt w:val="bullet"/>
      <w:lvlText w:val=""/>
      <w:lvlJc w:val="left"/>
      <w:pPr>
        <w:ind w:left="4320" w:hanging="360"/>
      </w:pPr>
      <w:rPr>
        <w:rFonts w:ascii="Wingdings" w:hAnsi="Wingdings" w:hint="default"/>
      </w:rPr>
    </w:lvl>
    <w:lvl w:ilvl="6" w:tplc="FC24A90C" w:tentative="1">
      <w:start w:val="1"/>
      <w:numFmt w:val="bullet"/>
      <w:lvlText w:val=""/>
      <w:lvlJc w:val="left"/>
      <w:pPr>
        <w:ind w:left="5040" w:hanging="360"/>
      </w:pPr>
      <w:rPr>
        <w:rFonts w:ascii="Symbol" w:hAnsi="Symbol" w:hint="default"/>
      </w:rPr>
    </w:lvl>
    <w:lvl w:ilvl="7" w:tplc="A1B62F86" w:tentative="1">
      <w:start w:val="1"/>
      <w:numFmt w:val="bullet"/>
      <w:lvlText w:val="o"/>
      <w:lvlJc w:val="left"/>
      <w:pPr>
        <w:ind w:left="5760" w:hanging="360"/>
      </w:pPr>
      <w:rPr>
        <w:rFonts w:ascii="Courier New" w:hAnsi="Courier New" w:cs="Courier New" w:hint="default"/>
      </w:rPr>
    </w:lvl>
    <w:lvl w:ilvl="8" w:tplc="A088F828" w:tentative="1">
      <w:start w:val="1"/>
      <w:numFmt w:val="bullet"/>
      <w:lvlText w:val=""/>
      <w:lvlJc w:val="left"/>
      <w:pPr>
        <w:ind w:left="6480" w:hanging="360"/>
      </w:pPr>
      <w:rPr>
        <w:rFonts w:ascii="Wingdings" w:hAnsi="Wingdings" w:hint="default"/>
      </w:rPr>
    </w:lvl>
  </w:abstractNum>
  <w:abstractNum w:abstractNumId="12" w15:restartNumberingAfterBreak="0">
    <w:nsid w:val="5CD520CA"/>
    <w:multiLevelType w:val="hybridMultilevel"/>
    <w:tmpl w:val="4964FA16"/>
    <w:lvl w:ilvl="0" w:tplc="EA16F2E8">
      <w:start w:val="1"/>
      <w:numFmt w:val="bullet"/>
      <w:lvlText w:val=""/>
      <w:lvlJc w:val="left"/>
      <w:pPr>
        <w:ind w:left="720" w:hanging="360"/>
      </w:pPr>
      <w:rPr>
        <w:rFonts w:ascii="Symbol" w:hAnsi="Symbol" w:hint="default"/>
      </w:rPr>
    </w:lvl>
    <w:lvl w:ilvl="1" w:tplc="3678E2CA" w:tentative="1">
      <w:start w:val="1"/>
      <w:numFmt w:val="bullet"/>
      <w:lvlText w:val="o"/>
      <w:lvlJc w:val="left"/>
      <w:pPr>
        <w:ind w:left="1440" w:hanging="360"/>
      </w:pPr>
      <w:rPr>
        <w:rFonts w:ascii="Courier New" w:hAnsi="Courier New" w:cs="Courier New" w:hint="default"/>
      </w:rPr>
    </w:lvl>
    <w:lvl w:ilvl="2" w:tplc="142066D2" w:tentative="1">
      <w:start w:val="1"/>
      <w:numFmt w:val="bullet"/>
      <w:lvlText w:val=""/>
      <w:lvlJc w:val="left"/>
      <w:pPr>
        <w:ind w:left="2160" w:hanging="360"/>
      </w:pPr>
      <w:rPr>
        <w:rFonts w:ascii="Wingdings" w:hAnsi="Wingdings" w:hint="default"/>
      </w:rPr>
    </w:lvl>
    <w:lvl w:ilvl="3" w:tplc="11880820" w:tentative="1">
      <w:start w:val="1"/>
      <w:numFmt w:val="bullet"/>
      <w:lvlText w:val=""/>
      <w:lvlJc w:val="left"/>
      <w:pPr>
        <w:ind w:left="2880" w:hanging="360"/>
      </w:pPr>
      <w:rPr>
        <w:rFonts w:ascii="Symbol" w:hAnsi="Symbol" w:hint="default"/>
      </w:rPr>
    </w:lvl>
    <w:lvl w:ilvl="4" w:tplc="0242131A" w:tentative="1">
      <w:start w:val="1"/>
      <w:numFmt w:val="bullet"/>
      <w:lvlText w:val="o"/>
      <w:lvlJc w:val="left"/>
      <w:pPr>
        <w:ind w:left="3600" w:hanging="360"/>
      </w:pPr>
      <w:rPr>
        <w:rFonts w:ascii="Courier New" w:hAnsi="Courier New" w:cs="Courier New" w:hint="default"/>
      </w:rPr>
    </w:lvl>
    <w:lvl w:ilvl="5" w:tplc="24AC2312" w:tentative="1">
      <w:start w:val="1"/>
      <w:numFmt w:val="bullet"/>
      <w:lvlText w:val=""/>
      <w:lvlJc w:val="left"/>
      <w:pPr>
        <w:ind w:left="4320" w:hanging="360"/>
      </w:pPr>
      <w:rPr>
        <w:rFonts w:ascii="Wingdings" w:hAnsi="Wingdings" w:hint="default"/>
      </w:rPr>
    </w:lvl>
    <w:lvl w:ilvl="6" w:tplc="D6D2F108" w:tentative="1">
      <w:start w:val="1"/>
      <w:numFmt w:val="bullet"/>
      <w:lvlText w:val=""/>
      <w:lvlJc w:val="left"/>
      <w:pPr>
        <w:ind w:left="5040" w:hanging="360"/>
      </w:pPr>
      <w:rPr>
        <w:rFonts w:ascii="Symbol" w:hAnsi="Symbol" w:hint="default"/>
      </w:rPr>
    </w:lvl>
    <w:lvl w:ilvl="7" w:tplc="5E763B1C" w:tentative="1">
      <w:start w:val="1"/>
      <w:numFmt w:val="bullet"/>
      <w:lvlText w:val="o"/>
      <w:lvlJc w:val="left"/>
      <w:pPr>
        <w:ind w:left="5760" w:hanging="360"/>
      </w:pPr>
      <w:rPr>
        <w:rFonts w:ascii="Courier New" w:hAnsi="Courier New" w:cs="Courier New" w:hint="default"/>
      </w:rPr>
    </w:lvl>
    <w:lvl w:ilvl="8" w:tplc="21E6EBEE" w:tentative="1">
      <w:start w:val="1"/>
      <w:numFmt w:val="bullet"/>
      <w:lvlText w:val=""/>
      <w:lvlJc w:val="left"/>
      <w:pPr>
        <w:ind w:left="6480" w:hanging="360"/>
      </w:pPr>
      <w:rPr>
        <w:rFonts w:ascii="Wingdings" w:hAnsi="Wingdings" w:hint="default"/>
      </w:rPr>
    </w:lvl>
  </w:abstractNum>
  <w:abstractNum w:abstractNumId="13" w15:restartNumberingAfterBreak="0">
    <w:nsid w:val="5D2C3B65"/>
    <w:multiLevelType w:val="hybridMultilevel"/>
    <w:tmpl w:val="8B2ECF64"/>
    <w:lvl w:ilvl="0" w:tplc="5166289E">
      <w:start w:val="1"/>
      <w:numFmt w:val="bullet"/>
      <w:lvlText w:val=""/>
      <w:lvlJc w:val="left"/>
      <w:pPr>
        <w:ind w:left="720" w:hanging="360"/>
      </w:pPr>
      <w:rPr>
        <w:rFonts w:ascii="Wingdings" w:hAnsi="Wingdings" w:hint="default"/>
        <w:color w:val="C00000"/>
        <w:sz w:val="28"/>
        <w:szCs w:val="28"/>
      </w:rPr>
    </w:lvl>
    <w:lvl w:ilvl="1" w:tplc="B8F049CC" w:tentative="1">
      <w:start w:val="1"/>
      <w:numFmt w:val="bullet"/>
      <w:lvlText w:val="o"/>
      <w:lvlJc w:val="left"/>
      <w:pPr>
        <w:ind w:left="1440" w:hanging="360"/>
      </w:pPr>
      <w:rPr>
        <w:rFonts w:ascii="Courier New" w:hAnsi="Courier New" w:cs="Courier New" w:hint="default"/>
      </w:rPr>
    </w:lvl>
    <w:lvl w:ilvl="2" w:tplc="A3FC631E" w:tentative="1">
      <w:start w:val="1"/>
      <w:numFmt w:val="bullet"/>
      <w:lvlText w:val=""/>
      <w:lvlJc w:val="left"/>
      <w:pPr>
        <w:ind w:left="2160" w:hanging="360"/>
      </w:pPr>
      <w:rPr>
        <w:rFonts w:ascii="Wingdings" w:hAnsi="Wingdings" w:hint="default"/>
      </w:rPr>
    </w:lvl>
    <w:lvl w:ilvl="3" w:tplc="E36C4A86" w:tentative="1">
      <w:start w:val="1"/>
      <w:numFmt w:val="bullet"/>
      <w:lvlText w:val=""/>
      <w:lvlJc w:val="left"/>
      <w:pPr>
        <w:ind w:left="2880" w:hanging="360"/>
      </w:pPr>
      <w:rPr>
        <w:rFonts w:ascii="Symbol" w:hAnsi="Symbol" w:hint="default"/>
      </w:rPr>
    </w:lvl>
    <w:lvl w:ilvl="4" w:tplc="56D81DAC" w:tentative="1">
      <w:start w:val="1"/>
      <w:numFmt w:val="bullet"/>
      <w:lvlText w:val="o"/>
      <w:lvlJc w:val="left"/>
      <w:pPr>
        <w:ind w:left="3600" w:hanging="360"/>
      </w:pPr>
      <w:rPr>
        <w:rFonts w:ascii="Courier New" w:hAnsi="Courier New" w:cs="Courier New" w:hint="default"/>
      </w:rPr>
    </w:lvl>
    <w:lvl w:ilvl="5" w:tplc="A5645F38" w:tentative="1">
      <w:start w:val="1"/>
      <w:numFmt w:val="bullet"/>
      <w:lvlText w:val=""/>
      <w:lvlJc w:val="left"/>
      <w:pPr>
        <w:ind w:left="4320" w:hanging="360"/>
      </w:pPr>
      <w:rPr>
        <w:rFonts w:ascii="Wingdings" w:hAnsi="Wingdings" w:hint="default"/>
      </w:rPr>
    </w:lvl>
    <w:lvl w:ilvl="6" w:tplc="5648849C" w:tentative="1">
      <w:start w:val="1"/>
      <w:numFmt w:val="bullet"/>
      <w:lvlText w:val=""/>
      <w:lvlJc w:val="left"/>
      <w:pPr>
        <w:ind w:left="5040" w:hanging="360"/>
      </w:pPr>
      <w:rPr>
        <w:rFonts w:ascii="Symbol" w:hAnsi="Symbol" w:hint="default"/>
      </w:rPr>
    </w:lvl>
    <w:lvl w:ilvl="7" w:tplc="E416C0CA" w:tentative="1">
      <w:start w:val="1"/>
      <w:numFmt w:val="bullet"/>
      <w:lvlText w:val="o"/>
      <w:lvlJc w:val="left"/>
      <w:pPr>
        <w:ind w:left="5760" w:hanging="360"/>
      </w:pPr>
      <w:rPr>
        <w:rFonts w:ascii="Courier New" w:hAnsi="Courier New" w:cs="Courier New" w:hint="default"/>
      </w:rPr>
    </w:lvl>
    <w:lvl w:ilvl="8" w:tplc="927E6416" w:tentative="1">
      <w:start w:val="1"/>
      <w:numFmt w:val="bullet"/>
      <w:lvlText w:val=""/>
      <w:lvlJc w:val="left"/>
      <w:pPr>
        <w:ind w:left="6480" w:hanging="360"/>
      </w:pPr>
      <w:rPr>
        <w:rFonts w:ascii="Wingdings" w:hAnsi="Wingdings" w:hint="default"/>
      </w:rPr>
    </w:lvl>
  </w:abstractNum>
  <w:abstractNum w:abstractNumId="14" w15:restartNumberingAfterBreak="0">
    <w:nsid w:val="63B149A6"/>
    <w:multiLevelType w:val="hybridMultilevel"/>
    <w:tmpl w:val="77DEF898"/>
    <w:lvl w:ilvl="0" w:tplc="11B0069A">
      <w:start w:val="1"/>
      <w:numFmt w:val="bullet"/>
      <w:lvlText w:val=""/>
      <w:lvlJc w:val="left"/>
      <w:pPr>
        <w:ind w:left="870" w:hanging="360"/>
      </w:pPr>
      <w:rPr>
        <w:rFonts w:ascii="Symbol" w:hAnsi="Symbol" w:hint="default"/>
      </w:rPr>
    </w:lvl>
    <w:lvl w:ilvl="1" w:tplc="950C9100" w:tentative="1">
      <w:start w:val="1"/>
      <w:numFmt w:val="bullet"/>
      <w:lvlText w:val="o"/>
      <w:lvlJc w:val="left"/>
      <w:pPr>
        <w:ind w:left="1590" w:hanging="360"/>
      </w:pPr>
      <w:rPr>
        <w:rFonts w:ascii="Courier New" w:hAnsi="Courier New" w:cs="Courier New" w:hint="default"/>
      </w:rPr>
    </w:lvl>
    <w:lvl w:ilvl="2" w:tplc="434E88DC" w:tentative="1">
      <w:start w:val="1"/>
      <w:numFmt w:val="bullet"/>
      <w:lvlText w:val=""/>
      <w:lvlJc w:val="left"/>
      <w:pPr>
        <w:ind w:left="2310" w:hanging="360"/>
      </w:pPr>
      <w:rPr>
        <w:rFonts w:ascii="Wingdings" w:hAnsi="Wingdings" w:hint="default"/>
      </w:rPr>
    </w:lvl>
    <w:lvl w:ilvl="3" w:tplc="0042640C" w:tentative="1">
      <w:start w:val="1"/>
      <w:numFmt w:val="bullet"/>
      <w:lvlText w:val=""/>
      <w:lvlJc w:val="left"/>
      <w:pPr>
        <w:ind w:left="3030" w:hanging="360"/>
      </w:pPr>
      <w:rPr>
        <w:rFonts w:ascii="Symbol" w:hAnsi="Symbol" w:hint="default"/>
      </w:rPr>
    </w:lvl>
    <w:lvl w:ilvl="4" w:tplc="A25E9412" w:tentative="1">
      <w:start w:val="1"/>
      <w:numFmt w:val="bullet"/>
      <w:lvlText w:val="o"/>
      <w:lvlJc w:val="left"/>
      <w:pPr>
        <w:ind w:left="3750" w:hanging="360"/>
      </w:pPr>
      <w:rPr>
        <w:rFonts w:ascii="Courier New" w:hAnsi="Courier New" w:cs="Courier New" w:hint="default"/>
      </w:rPr>
    </w:lvl>
    <w:lvl w:ilvl="5" w:tplc="109A6A70" w:tentative="1">
      <w:start w:val="1"/>
      <w:numFmt w:val="bullet"/>
      <w:lvlText w:val=""/>
      <w:lvlJc w:val="left"/>
      <w:pPr>
        <w:ind w:left="4470" w:hanging="360"/>
      </w:pPr>
      <w:rPr>
        <w:rFonts w:ascii="Wingdings" w:hAnsi="Wingdings" w:hint="default"/>
      </w:rPr>
    </w:lvl>
    <w:lvl w:ilvl="6" w:tplc="E5FEF1AE" w:tentative="1">
      <w:start w:val="1"/>
      <w:numFmt w:val="bullet"/>
      <w:lvlText w:val=""/>
      <w:lvlJc w:val="left"/>
      <w:pPr>
        <w:ind w:left="5190" w:hanging="360"/>
      </w:pPr>
      <w:rPr>
        <w:rFonts w:ascii="Symbol" w:hAnsi="Symbol" w:hint="default"/>
      </w:rPr>
    </w:lvl>
    <w:lvl w:ilvl="7" w:tplc="58343156" w:tentative="1">
      <w:start w:val="1"/>
      <w:numFmt w:val="bullet"/>
      <w:lvlText w:val="o"/>
      <w:lvlJc w:val="left"/>
      <w:pPr>
        <w:ind w:left="5910" w:hanging="360"/>
      </w:pPr>
      <w:rPr>
        <w:rFonts w:ascii="Courier New" w:hAnsi="Courier New" w:cs="Courier New" w:hint="default"/>
      </w:rPr>
    </w:lvl>
    <w:lvl w:ilvl="8" w:tplc="2F08A9FE" w:tentative="1">
      <w:start w:val="1"/>
      <w:numFmt w:val="bullet"/>
      <w:lvlText w:val=""/>
      <w:lvlJc w:val="left"/>
      <w:pPr>
        <w:ind w:left="6630" w:hanging="360"/>
      </w:pPr>
      <w:rPr>
        <w:rFonts w:ascii="Wingdings" w:hAnsi="Wingdings" w:hint="default"/>
      </w:rPr>
    </w:lvl>
  </w:abstractNum>
  <w:abstractNum w:abstractNumId="15" w15:restartNumberingAfterBreak="0">
    <w:nsid w:val="65537304"/>
    <w:multiLevelType w:val="hybridMultilevel"/>
    <w:tmpl w:val="4DA2B0C2"/>
    <w:lvl w:ilvl="0" w:tplc="096E1A14">
      <w:start w:val="1"/>
      <w:numFmt w:val="bullet"/>
      <w:lvlText w:val=""/>
      <w:lvlJc w:val="left"/>
      <w:pPr>
        <w:ind w:left="720" w:hanging="360"/>
      </w:pPr>
      <w:rPr>
        <w:rFonts w:ascii="Symbol" w:hAnsi="Symbol" w:hint="default"/>
      </w:rPr>
    </w:lvl>
    <w:lvl w:ilvl="1" w:tplc="D9DC7190">
      <w:start w:val="1"/>
      <w:numFmt w:val="bullet"/>
      <w:lvlText w:val="o"/>
      <w:lvlJc w:val="left"/>
      <w:pPr>
        <w:ind w:left="1440" w:hanging="360"/>
      </w:pPr>
      <w:rPr>
        <w:rFonts w:ascii="Courier New" w:hAnsi="Courier New" w:cs="Courier New" w:hint="default"/>
      </w:rPr>
    </w:lvl>
    <w:lvl w:ilvl="2" w:tplc="258CBE94" w:tentative="1">
      <w:start w:val="1"/>
      <w:numFmt w:val="bullet"/>
      <w:lvlText w:val=""/>
      <w:lvlJc w:val="left"/>
      <w:pPr>
        <w:ind w:left="2160" w:hanging="360"/>
      </w:pPr>
      <w:rPr>
        <w:rFonts w:ascii="Wingdings" w:hAnsi="Wingdings" w:hint="default"/>
      </w:rPr>
    </w:lvl>
    <w:lvl w:ilvl="3" w:tplc="A67683D0" w:tentative="1">
      <w:start w:val="1"/>
      <w:numFmt w:val="bullet"/>
      <w:lvlText w:val=""/>
      <w:lvlJc w:val="left"/>
      <w:pPr>
        <w:ind w:left="2880" w:hanging="360"/>
      </w:pPr>
      <w:rPr>
        <w:rFonts w:ascii="Symbol" w:hAnsi="Symbol" w:hint="default"/>
      </w:rPr>
    </w:lvl>
    <w:lvl w:ilvl="4" w:tplc="569AC382" w:tentative="1">
      <w:start w:val="1"/>
      <w:numFmt w:val="bullet"/>
      <w:lvlText w:val="o"/>
      <w:lvlJc w:val="left"/>
      <w:pPr>
        <w:ind w:left="3600" w:hanging="360"/>
      </w:pPr>
      <w:rPr>
        <w:rFonts w:ascii="Courier New" w:hAnsi="Courier New" w:cs="Courier New" w:hint="default"/>
      </w:rPr>
    </w:lvl>
    <w:lvl w:ilvl="5" w:tplc="CDF2490A" w:tentative="1">
      <w:start w:val="1"/>
      <w:numFmt w:val="bullet"/>
      <w:lvlText w:val=""/>
      <w:lvlJc w:val="left"/>
      <w:pPr>
        <w:ind w:left="4320" w:hanging="360"/>
      </w:pPr>
      <w:rPr>
        <w:rFonts w:ascii="Wingdings" w:hAnsi="Wingdings" w:hint="default"/>
      </w:rPr>
    </w:lvl>
    <w:lvl w:ilvl="6" w:tplc="8DD82862" w:tentative="1">
      <w:start w:val="1"/>
      <w:numFmt w:val="bullet"/>
      <w:lvlText w:val=""/>
      <w:lvlJc w:val="left"/>
      <w:pPr>
        <w:ind w:left="5040" w:hanging="360"/>
      </w:pPr>
      <w:rPr>
        <w:rFonts w:ascii="Symbol" w:hAnsi="Symbol" w:hint="default"/>
      </w:rPr>
    </w:lvl>
    <w:lvl w:ilvl="7" w:tplc="B52E34D4" w:tentative="1">
      <w:start w:val="1"/>
      <w:numFmt w:val="bullet"/>
      <w:lvlText w:val="o"/>
      <w:lvlJc w:val="left"/>
      <w:pPr>
        <w:ind w:left="5760" w:hanging="360"/>
      </w:pPr>
      <w:rPr>
        <w:rFonts w:ascii="Courier New" w:hAnsi="Courier New" w:cs="Courier New" w:hint="default"/>
      </w:rPr>
    </w:lvl>
    <w:lvl w:ilvl="8" w:tplc="1710093A" w:tentative="1">
      <w:start w:val="1"/>
      <w:numFmt w:val="bullet"/>
      <w:lvlText w:val=""/>
      <w:lvlJc w:val="left"/>
      <w:pPr>
        <w:ind w:left="6480" w:hanging="360"/>
      </w:pPr>
      <w:rPr>
        <w:rFonts w:ascii="Wingdings" w:hAnsi="Wingdings" w:hint="default"/>
      </w:rPr>
    </w:lvl>
  </w:abstractNum>
  <w:abstractNum w:abstractNumId="16" w15:restartNumberingAfterBreak="0">
    <w:nsid w:val="65DC0471"/>
    <w:multiLevelType w:val="hybridMultilevel"/>
    <w:tmpl w:val="A52297B8"/>
    <w:lvl w:ilvl="0" w:tplc="F39A01EA">
      <w:start w:val="1"/>
      <w:numFmt w:val="bullet"/>
      <w:lvlText w:val=""/>
      <w:lvlJc w:val="left"/>
      <w:pPr>
        <w:ind w:left="720" w:hanging="360"/>
      </w:pPr>
      <w:rPr>
        <w:rFonts w:ascii="Wingdings" w:hAnsi="Wingdings" w:hint="default"/>
        <w:sz w:val="32"/>
        <w:szCs w:val="32"/>
      </w:rPr>
    </w:lvl>
    <w:lvl w:ilvl="1" w:tplc="B28877E6" w:tentative="1">
      <w:start w:val="1"/>
      <w:numFmt w:val="bullet"/>
      <w:lvlText w:val="o"/>
      <w:lvlJc w:val="left"/>
      <w:pPr>
        <w:ind w:left="1440" w:hanging="360"/>
      </w:pPr>
      <w:rPr>
        <w:rFonts w:ascii="Courier New" w:hAnsi="Courier New" w:cs="Courier New" w:hint="default"/>
      </w:rPr>
    </w:lvl>
    <w:lvl w:ilvl="2" w:tplc="44DC21A0" w:tentative="1">
      <w:start w:val="1"/>
      <w:numFmt w:val="bullet"/>
      <w:lvlText w:val=""/>
      <w:lvlJc w:val="left"/>
      <w:pPr>
        <w:ind w:left="2160" w:hanging="360"/>
      </w:pPr>
      <w:rPr>
        <w:rFonts w:ascii="Wingdings" w:hAnsi="Wingdings" w:hint="default"/>
      </w:rPr>
    </w:lvl>
    <w:lvl w:ilvl="3" w:tplc="5C0CB9C4" w:tentative="1">
      <w:start w:val="1"/>
      <w:numFmt w:val="bullet"/>
      <w:lvlText w:val=""/>
      <w:lvlJc w:val="left"/>
      <w:pPr>
        <w:ind w:left="2880" w:hanging="360"/>
      </w:pPr>
      <w:rPr>
        <w:rFonts w:ascii="Symbol" w:hAnsi="Symbol" w:hint="default"/>
      </w:rPr>
    </w:lvl>
    <w:lvl w:ilvl="4" w:tplc="3600131C" w:tentative="1">
      <w:start w:val="1"/>
      <w:numFmt w:val="bullet"/>
      <w:lvlText w:val="o"/>
      <w:lvlJc w:val="left"/>
      <w:pPr>
        <w:ind w:left="3600" w:hanging="360"/>
      </w:pPr>
      <w:rPr>
        <w:rFonts w:ascii="Courier New" w:hAnsi="Courier New" w:cs="Courier New" w:hint="default"/>
      </w:rPr>
    </w:lvl>
    <w:lvl w:ilvl="5" w:tplc="73B68790" w:tentative="1">
      <w:start w:val="1"/>
      <w:numFmt w:val="bullet"/>
      <w:lvlText w:val=""/>
      <w:lvlJc w:val="left"/>
      <w:pPr>
        <w:ind w:left="4320" w:hanging="360"/>
      </w:pPr>
      <w:rPr>
        <w:rFonts w:ascii="Wingdings" w:hAnsi="Wingdings" w:hint="default"/>
      </w:rPr>
    </w:lvl>
    <w:lvl w:ilvl="6" w:tplc="1B16A0C2" w:tentative="1">
      <w:start w:val="1"/>
      <w:numFmt w:val="bullet"/>
      <w:lvlText w:val=""/>
      <w:lvlJc w:val="left"/>
      <w:pPr>
        <w:ind w:left="5040" w:hanging="360"/>
      </w:pPr>
      <w:rPr>
        <w:rFonts w:ascii="Symbol" w:hAnsi="Symbol" w:hint="default"/>
      </w:rPr>
    </w:lvl>
    <w:lvl w:ilvl="7" w:tplc="B6C8C9C0" w:tentative="1">
      <w:start w:val="1"/>
      <w:numFmt w:val="bullet"/>
      <w:lvlText w:val="o"/>
      <w:lvlJc w:val="left"/>
      <w:pPr>
        <w:ind w:left="5760" w:hanging="360"/>
      </w:pPr>
      <w:rPr>
        <w:rFonts w:ascii="Courier New" w:hAnsi="Courier New" w:cs="Courier New" w:hint="default"/>
      </w:rPr>
    </w:lvl>
    <w:lvl w:ilvl="8" w:tplc="4AB80B00" w:tentative="1">
      <w:start w:val="1"/>
      <w:numFmt w:val="bullet"/>
      <w:lvlText w:val=""/>
      <w:lvlJc w:val="left"/>
      <w:pPr>
        <w:ind w:left="6480" w:hanging="360"/>
      </w:pPr>
      <w:rPr>
        <w:rFonts w:ascii="Wingdings" w:hAnsi="Wingdings" w:hint="default"/>
      </w:rPr>
    </w:lvl>
  </w:abstractNum>
  <w:abstractNum w:abstractNumId="17" w15:restartNumberingAfterBreak="0">
    <w:nsid w:val="68415194"/>
    <w:multiLevelType w:val="hybridMultilevel"/>
    <w:tmpl w:val="44DC2996"/>
    <w:lvl w:ilvl="0" w:tplc="D0C2449C">
      <w:start w:val="1"/>
      <w:numFmt w:val="bullet"/>
      <w:lvlText w:val=""/>
      <w:lvlJc w:val="left"/>
      <w:pPr>
        <w:ind w:left="720" w:hanging="360"/>
      </w:pPr>
      <w:rPr>
        <w:rFonts w:ascii="Symbol" w:hAnsi="Symbol" w:hint="default"/>
      </w:rPr>
    </w:lvl>
    <w:lvl w:ilvl="1" w:tplc="A16E7048">
      <w:start w:val="1"/>
      <w:numFmt w:val="bullet"/>
      <w:lvlText w:val="o"/>
      <w:lvlJc w:val="left"/>
      <w:pPr>
        <w:ind w:left="1440" w:hanging="360"/>
      </w:pPr>
      <w:rPr>
        <w:rFonts w:ascii="Courier New" w:hAnsi="Courier New" w:cs="Courier New" w:hint="default"/>
      </w:rPr>
    </w:lvl>
    <w:lvl w:ilvl="2" w:tplc="12802B82" w:tentative="1">
      <w:start w:val="1"/>
      <w:numFmt w:val="bullet"/>
      <w:lvlText w:val=""/>
      <w:lvlJc w:val="left"/>
      <w:pPr>
        <w:ind w:left="2160" w:hanging="360"/>
      </w:pPr>
      <w:rPr>
        <w:rFonts w:ascii="Wingdings" w:hAnsi="Wingdings" w:hint="default"/>
      </w:rPr>
    </w:lvl>
    <w:lvl w:ilvl="3" w:tplc="74E4B928" w:tentative="1">
      <w:start w:val="1"/>
      <w:numFmt w:val="bullet"/>
      <w:lvlText w:val=""/>
      <w:lvlJc w:val="left"/>
      <w:pPr>
        <w:ind w:left="2880" w:hanging="360"/>
      </w:pPr>
      <w:rPr>
        <w:rFonts w:ascii="Symbol" w:hAnsi="Symbol" w:hint="default"/>
      </w:rPr>
    </w:lvl>
    <w:lvl w:ilvl="4" w:tplc="C23AA1B2" w:tentative="1">
      <w:start w:val="1"/>
      <w:numFmt w:val="bullet"/>
      <w:lvlText w:val="o"/>
      <w:lvlJc w:val="left"/>
      <w:pPr>
        <w:ind w:left="3600" w:hanging="360"/>
      </w:pPr>
      <w:rPr>
        <w:rFonts w:ascii="Courier New" w:hAnsi="Courier New" w:cs="Courier New" w:hint="default"/>
      </w:rPr>
    </w:lvl>
    <w:lvl w:ilvl="5" w:tplc="D2CA27AE" w:tentative="1">
      <w:start w:val="1"/>
      <w:numFmt w:val="bullet"/>
      <w:lvlText w:val=""/>
      <w:lvlJc w:val="left"/>
      <w:pPr>
        <w:ind w:left="4320" w:hanging="360"/>
      </w:pPr>
      <w:rPr>
        <w:rFonts w:ascii="Wingdings" w:hAnsi="Wingdings" w:hint="default"/>
      </w:rPr>
    </w:lvl>
    <w:lvl w:ilvl="6" w:tplc="96D269DE" w:tentative="1">
      <w:start w:val="1"/>
      <w:numFmt w:val="bullet"/>
      <w:lvlText w:val=""/>
      <w:lvlJc w:val="left"/>
      <w:pPr>
        <w:ind w:left="5040" w:hanging="360"/>
      </w:pPr>
      <w:rPr>
        <w:rFonts w:ascii="Symbol" w:hAnsi="Symbol" w:hint="default"/>
      </w:rPr>
    </w:lvl>
    <w:lvl w:ilvl="7" w:tplc="F6B4045E" w:tentative="1">
      <w:start w:val="1"/>
      <w:numFmt w:val="bullet"/>
      <w:lvlText w:val="o"/>
      <w:lvlJc w:val="left"/>
      <w:pPr>
        <w:ind w:left="5760" w:hanging="360"/>
      </w:pPr>
      <w:rPr>
        <w:rFonts w:ascii="Courier New" w:hAnsi="Courier New" w:cs="Courier New" w:hint="default"/>
      </w:rPr>
    </w:lvl>
    <w:lvl w:ilvl="8" w:tplc="0BE0F9A6" w:tentative="1">
      <w:start w:val="1"/>
      <w:numFmt w:val="bullet"/>
      <w:lvlText w:val=""/>
      <w:lvlJc w:val="left"/>
      <w:pPr>
        <w:ind w:left="6480" w:hanging="360"/>
      </w:pPr>
      <w:rPr>
        <w:rFonts w:ascii="Wingdings" w:hAnsi="Wingdings" w:hint="default"/>
      </w:rPr>
    </w:lvl>
  </w:abstractNum>
  <w:abstractNum w:abstractNumId="18" w15:restartNumberingAfterBreak="0">
    <w:nsid w:val="69E23DF2"/>
    <w:multiLevelType w:val="hybridMultilevel"/>
    <w:tmpl w:val="2CC4B4DA"/>
    <w:lvl w:ilvl="0" w:tplc="9160A1CC">
      <w:start w:val="1"/>
      <w:numFmt w:val="bullet"/>
      <w:lvlText w:val=""/>
      <w:lvlJc w:val="left"/>
      <w:pPr>
        <w:ind w:left="720" w:hanging="360"/>
      </w:pPr>
      <w:rPr>
        <w:rFonts w:ascii="Symbol" w:hAnsi="Symbol" w:hint="default"/>
        <w:sz w:val="22"/>
        <w:szCs w:val="22"/>
      </w:rPr>
    </w:lvl>
    <w:lvl w:ilvl="1" w:tplc="A8FAEE1E" w:tentative="1">
      <w:start w:val="1"/>
      <w:numFmt w:val="bullet"/>
      <w:lvlText w:val="o"/>
      <w:lvlJc w:val="left"/>
      <w:pPr>
        <w:ind w:left="1440" w:hanging="360"/>
      </w:pPr>
      <w:rPr>
        <w:rFonts w:ascii="Courier New" w:hAnsi="Courier New" w:cs="Courier New" w:hint="default"/>
      </w:rPr>
    </w:lvl>
    <w:lvl w:ilvl="2" w:tplc="77068872" w:tentative="1">
      <w:start w:val="1"/>
      <w:numFmt w:val="bullet"/>
      <w:lvlText w:val=""/>
      <w:lvlJc w:val="left"/>
      <w:pPr>
        <w:ind w:left="2160" w:hanging="360"/>
      </w:pPr>
      <w:rPr>
        <w:rFonts w:ascii="Wingdings" w:hAnsi="Wingdings" w:hint="default"/>
      </w:rPr>
    </w:lvl>
    <w:lvl w:ilvl="3" w:tplc="1138DFB6" w:tentative="1">
      <w:start w:val="1"/>
      <w:numFmt w:val="bullet"/>
      <w:lvlText w:val=""/>
      <w:lvlJc w:val="left"/>
      <w:pPr>
        <w:ind w:left="2880" w:hanging="360"/>
      </w:pPr>
      <w:rPr>
        <w:rFonts w:ascii="Symbol" w:hAnsi="Symbol" w:hint="default"/>
      </w:rPr>
    </w:lvl>
    <w:lvl w:ilvl="4" w:tplc="FA46DDFE" w:tentative="1">
      <w:start w:val="1"/>
      <w:numFmt w:val="bullet"/>
      <w:lvlText w:val="o"/>
      <w:lvlJc w:val="left"/>
      <w:pPr>
        <w:ind w:left="3600" w:hanging="360"/>
      </w:pPr>
      <w:rPr>
        <w:rFonts w:ascii="Courier New" w:hAnsi="Courier New" w:cs="Courier New" w:hint="default"/>
      </w:rPr>
    </w:lvl>
    <w:lvl w:ilvl="5" w:tplc="F698E8F2" w:tentative="1">
      <w:start w:val="1"/>
      <w:numFmt w:val="bullet"/>
      <w:lvlText w:val=""/>
      <w:lvlJc w:val="left"/>
      <w:pPr>
        <w:ind w:left="4320" w:hanging="360"/>
      </w:pPr>
      <w:rPr>
        <w:rFonts w:ascii="Wingdings" w:hAnsi="Wingdings" w:hint="default"/>
      </w:rPr>
    </w:lvl>
    <w:lvl w:ilvl="6" w:tplc="14A45398" w:tentative="1">
      <w:start w:val="1"/>
      <w:numFmt w:val="bullet"/>
      <w:lvlText w:val=""/>
      <w:lvlJc w:val="left"/>
      <w:pPr>
        <w:ind w:left="5040" w:hanging="360"/>
      </w:pPr>
      <w:rPr>
        <w:rFonts w:ascii="Symbol" w:hAnsi="Symbol" w:hint="default"/>
      </w:rPr>
    </w:lvl>
    <w:lvl w:ilvl="7" w:tplc="4412E6C8" w:tentative="1">
      <w:start w:val="1"/>
      <w:numFmt w:val="bullet"/>
      <w:lvlText w:val="o"/>
      <w:lvlJc w:val="left"/>
      <w:pPr>
        <w:ind w:left="5760" w:hanging="360"/>
      </w:pPr>
      <w:rPr>
        <w:rFonts w:ascii="Courier New" w:hAnsi="Courier New" w:cs="Courier New" w:hint="default"/>
      </w:rPr>
    </w:lvl>
    <w:lvl w:ilvl="8" w:tplc="1310BA96" w:tentative="1">
      <w:start w:val="1"/>
      <w:numFmt w:val="bullet"/>
      <w:lvlText w:val=""/>
      <w:lvlJc w:val="left"/>
      <w:pPr>
        <w:ind w:left="6480" w:hanging="360"/>
      </w:pPr>
      <w:rPr>
        <w:rFonts w:ascii="Wingdings" w:hAnsi="Wingdings" w:hint="default"/>
      </w:rPr>
    </w:lvl>
  </w:abstractNum>
  <w:abstractNum w:abstractNumId="19" w15:restartNumberingAfterBreak="0">
    <w:nsid w:val="70BA6FA1"/>
    <w:multiLevelType w:val="hybridMultilevel"/>
    <w:tmpl w:val="894213F4"/>
    <w:lvl w:ilvl="0" w:tplc="5A62D6BE">
      <w:numFmt w:val="bullet"/>
      <w:lvlText w:val=""/>
      <w:lvlJc w:val="left"/>
      <w:pPr>
        <w:ind w:left="720" w:hanging="360"/>
      </w:pPr>
      <w:rPr>
        <w:rFonts w:ascii="Symbol" w:eastAsia="Times New Roman" w:hAnsi="Symbol" w:cs="Times New Roman" w:hint="default"/>
      </w:rPr>
    </w:lvl>
    <w:lvl w:ilvl="1" w:tplc="CDF6E304" w:tentative="1">
      <w:start w:val="1"/>
      <w:numFmt w:val="bullet"/>
      <w:lvlText w:val="o"/>
      <w:lvlJc w:val="left"/>
      <w:pPr>
        <w:ind w:left="1440" w:hanging="360"/>
      </w:pPr>
      <w:rPr>
        <w:rFonts w:ascii="Courier New" w:hAnsi="Courier New" w:cs="Courier New" w:hint="default"/>
      </w:rPr>
    </w:lvl>
    <w:lvl w:ilvl="2" w:tplc="AC803FFC" w:tentative="1">
      <w:start w:val="1"/>
      <w:numFmt w:val="bullet"/>
      <w:lvlText w:val=""/>
      <w:lvlJc w:val="left"/>
      <w:pPr>
        <w:ind w:left="2160" w:hanging="360"/>
      </w:pPr>
      <w:rPr>
        <w:rFonts w:ascii="Wingdings" w:hAnsi="Wingdings" w:hint="default"/>
      </w:rPr>
    </w:lvl>
    <w:lvl w:ilvl="3" w:tplc="2F7C306E" w:tentative="1">
      <w:start w:val="1"/>
      <w:numFmt w:val="bullet"/>
      <w:lvlText w:val=""/>
      <w:lvlJc w:val="left"/>
      <w:pPr>
        <w:ind w:left="2880" w:hanging="360"/>
      </w:pPr>
      <w:rPr>
        <w:rFonts w:ascii="Symbol" w:hAnsi="Symbol" w:hint="default"/>
      </w:rPr>
    </w:lvl>
    <w:lvl w:ilvl="4" w:tplc="549437F0" w:tentative="1">
      <w:start w:val="1"/>
      <w:numFmt w:val="bullet"/>
      <w:lvlText w:val="o"/>
      <w:lvlJc w:val="left"/>
      <w:pPr>
        <w:ind w:left="3600" w:hanging="360"/>
      </w:pPr>
      <w:rPr>
        <w:rFonts w:ascii="Courier New" w:hAnsi="Courier New" w:cs="Courier New" w:hint="default"/>
      </w:rPr>
    </w:lvl>
    <w:lvl w:ilvl="5" w:tplc="6D6657FE" w:tentative="1">
      <w:start w:val="1"/>
      <w:numFmt w:val="bullet"/>
      <w:lvlText w:val=""/>
      <w:lvlJc w:val="left"/>
      <w:pPr>
        <w:ind w:left="4320" w:hanging="360"/>
      </w:pPr>
      <w:rPr>
        <w:rFonts w:ascii="Wingdings" w:hAnsi="Wingdings" w:hint="default"/>
      </w:rPr>
    </w:lvl>
    <w:lvl w:ilvl="6" w:tplc="3962D62C" w:tentative="1">
      <w:start w:val="1"/>
      <w:numFmt w:val="bullet"/>
      <w:lvlText w:val=""/>
      <w:lvlJc w:val="left"/>
      <w:pPr>
        <w:ind w:left="5040" w:hanging="360"/>
      </w:pPr>
      <w:rPr>
        <w:rFonts w:ascii="Symbol" w:hAnsi="Symbol" w:hint="default"/>
      </w:rPr>
    </w:lvl>
    <w:lvl w:ilvl="7" w:tplc="17289F96" w:tentative="1">
      <w:start w:val="1"/>
      <w:numFmt w:val="bullet"/>
      <w:lvlText w:val="o"/>
      <w:lvlJc w:val="left"/>
      <w:pPr>
        <w:ind w:left="5760" w:hanging="360"/>
      </w:pPr>
      <w:rPr>
        <w:rFonts w:ascii="Courier New" w:hAnsi="Courier New" w:cs="Courier New" w:hint="default"/>
      </w:rPr>
    </w:lvl>
    <w:lvl w:ilvl="8" w:tplc="E1D2C3AA" w:tentative="1">
      <w:start w:val="1"/>
      <w:numFmt w:val="bullet"/>
      <w:lvlText w:val=""/>
      <w:lvlJc w:val="left"/>
      <w:pPr>
        <w:ind w:left="6480" w:hanging="360"/>
      </w:pPr>
      <w:rPr>
        <w:rFonts w:ascii="Wingdings" w:hAnsi="Wingdings" w:hint="default"/>
      </w:rPr>
    </w:lvl>
  </w:abstractNum>
  <w:abstractNum w:abstractNumId="20" w15:restartNumberingAfterBreak="0">
    <w:nsid w:val="759A65A2"/>
    <w:multiLevelType w:val="hybridMultilevel"/>
    <w:tmpl w:val="7FD0C3AC"/>
    <w:lvl w:ilvl="0" w:tplc="D38ADB3C">
      <w:start w:val="1"/>
      <w:numFmt w:val="bullet"/>
      <w:lvlText w:val=""/>
      <w:lvlJc w:val="left"/>
      <w:pPr>
        <w:ind w:left="720" w:hanging="360"/>
      </w:pPr>
      <w:rPr>
        <w:rFonts w:ascii="Symbol" w:hAnsi="Symbol" w:hint="default"/>
      </w:rPr>
    </w:lvl>
    <w:lvl w:ilvl="1" w:tplc="252A459C">
      <w:start w:val="1"/>
      <w:numFmt w:val="bullet"/>
      <w:lvlText w:val="o"/>
      <w:lvlJc w:val="left"/>
      <w:pPr>
        <w:ind w:left="1440" w:hanging="360"/>
      </w:pPr>
      <w:rPr>
        <w:rFonts w:ascii="Courier New" w:hAnsi="Courier New" w:cs="Courier New" w:hint="default"/>
      </w:rPr>
    </w:lvl>
    <w:lvl w:ilvl="2" w:tplc="01A0D126" w:tentative="1">
      <w:start w:val="1"/>
      <w:numFmt w:val="bullet"/>
      <w:lvlText w:val=""/>
      <w:lvlJc w:val="left"/>
      <w:pPr>
        <w:ind w:left="2160" w:hanging="360"/>
      </w:pPr>
      <w:rPr>
        <w:rFonts w:ascii="Wingdings" w:hAnsi="Wingdings" w:hint="default"/>
      </w:rPr>
    </w:lvl>
    <w:lvl w:ilvl="3" w:tplc="4AE0C89A" w:tentative="1">
      <w:start w:val="1"/>
      <w:numFmt w:val="bullet"/>
      <w:lvlText w:val=""/>
      <w:lvlJc w:val="left"/>
      <w:pPr>
        <w:ind w:left="2880" w:hanging="360"/>
      </w:pPr>
      <w:rPr>
        <w:rFonts w:ascii="Symbol" w:hAnsi="Symbol" w:hint="default"/>
      </w:rPr>
    </w:lvl>
    <w:lvl w:ilvl="4" w:tplc="56045092" w:tentative="1">
      <w:start w:val="1"/>
      <w:numFmt w:val="bullet"/>
      <w:lvlText w:val="o"/>
      <w:lvlJc w:val="left"/>
      <w:pPr>
        <w:ind w:left="3600" w:hanging="360"/>
      </w:pPr>
      <w:rPr>
        <w:rFonts w:ascii="Courier New" w:hAnsi="Courier New" w:cs="Courier New" w:hint="default"/>
      </w:rPr>
    </w:lvl>
    <w:lvl w:ilvl="5" w:tplc="88803C98" w:tentative="1">
      <w:start w:val="1"/>
      <w:numFmt w:val="bullet"/>
      <w:lvlText w:val=""/>
      <w:lvlJc w:val="left"/>
      <w:pPr>
        <w:ind w:left="4320" w:hanging="360"/>
      </w:pPr>
      <w:rPr>
        <w:rFonts w:ascii="Wingdings" w:hAnsi="Wingdings" w:hint="default"/>
      </w:rPr>
    </w:lvl>
    <w:lvl w:ilvl="6" w:tplc="EEE67056" w:tentative="1">
      <w:start w:val="1"/>
      <w:numFmt w:val="bullet"/>
      <w:lvlText w:val=""/>
      <w:lvlJc w:val="left"/>
      <w:pPr>
        <w:ind w:left="5040" w:hanging="360"/>
      </w:pPr>
      <w:rPr>
        <w:rFonts w:ascii="Symbol" w:hAnsi="Symbol" w:hint="default"/>
      </w:rPr>
    </w:lvl>
    <w:lvl w:ilvl="7" w:tplc="30F0D7E4" w:tentative="1">
      <w:start w:val="1"/>
      <w:numFmt w:val="bullet"/>
      <w:lvlText w:val="o"/>
      <w:lvlJc w:val="left"/>
      <w:pPr>
        <w:ind w:left="5760" w:hanging="360"/>
      </w:pPr>
      <w:rPr>
        <w:rFonts w:ascii="Courier New" w:hAnsi="Courier New" w:cs="Courier New" w:hint="default"/>
      </w:rPr>
    </w:lvl>
    <w:lvl w:ilvl="8" w:tplc="F668B356"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0"/>
  </w:num>
  <w:num w:numId="4">
    <w:abstractNumId w:val="9"/>
  </w:num>
  <w:num w:numId="5">
    <w:abstractNumId w:val="0"/>
  </w:num>
  <w:num w:numId="6">
    <w:abstractNumId w:val="2"/>
  </w:num>
  <w:num w:numId="7">
    <w:abstractNumId w:val="18"/>
  </w:num>
  <w:num w:numId="8">
    <w:abstractNumId w:val="16"/>
  </w:num>
  <w:num w:numId="9">
    <w:abstractNumId w:val="12"/>
  </w:num>
  <w:num w:numId="10">
    <w:abstractNumId w:val="15"/>
  </w:num>
  <w:num w:numId="11">
    <w:abstractNumId w:val="4"/>
  </w:num>
  <w:num w:numId="12">
    <w:abstractNumId w:val="6"/>
  </w:num>
  <w:num w:numId="13">
    <w:abstractNumId w:val="14"/>
  </w:num>
  <w:num w:numId="14">
    <w:abstractNumId w:val="11"/>
  </w:num>
  <w:num w:numId="15">
    <w:abstractNumId w:val="17"/>
  </w:num>
  <w:num w:numId="16">
    <w:abstractNumId w:val="13"/>
  </w:num>
  <w:num w:numId="17">
    <w:abstractNumId w:val="3"/>
  </w:num>
  <w:num w:numId="18">
    <w:abstractNumId w:val="10"/>
  </w:num>
  <w:num w:numId="19">
    <w:abstractNumId w:val="7"/>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D21"/>
    <w:rsid w:val="000457CB"/>
    <w:rsid w:val="00061F20"/>
    <w:rsid w:val="00091753"/>
    <w:rsid w:val="000E6E55"/>
    <w:rsid w:val="000F6153"/>
    <w:rsid w:val="000F6DA3"/>
    <w:rsid w:val="00106532"/>
    <w:rsid w:val="00110203"/>
    <w:rsid w:val="00134409"/>
    <w:rsid w:val="00140752"/>
    <w:rsid w:val="00154E67"/>
    <w:rsid w:val="00185006"/>
    <w:rsid w:val="00197B49"/>
    <w:rsid w:val="001B200B"/>
    <w:rsid w:val="001C0885"/>
    <w:rsid w:val="001C11ED"/>
    <w:rsid w:val="002108B5"/>
    <w:rsid w:val="00266905"/>
    <w:rsid w:val="00266D21"/>
    <w:rsid w:val="00267B84"/>
    <w:rsid w:val="002B7971"/>
    <w:rsid w:val="002C1001"/>
    <w:rsid w:val="002D1502"/>
    <w:rsid w:val="002E136E"/>
    <w:rsid w:val="00320AD9"/>
    <w:rsid w:val="00331263"/>
    <w:rsid w:val="003350D2"/>
    <w:rsid w:val="0035579A"/>
    <w:rsid w:val="00367988"/>
    <w:rsid w:val="00385357"/>
    <w:rsid w:val="003A6389"/>
    <w:rsid w:val="003E2C48"/>
    <w:rsid w:val="003F358A"/>
    <w:rsid w:val="00410A16"/>
    <w:rsid w:val="00432861"/>
    <w:rsid w:val="00463FDE"/>
    <w:rsid w:val="00470937"/>
    <w:rsid w:val="004845D0"/>
    <w:rsid w:val="004A6D80"/>
    <w:rsid w:val="00513684"/>
    <w:rsid w:val="00557E1C"/>
    <w:rsid w:val="00580A16"/>
    <w:rsid w:val="00594623"/>
    <w:rsid w:val="00597E50"/>
    <w:rsid w:val="005C0D41"/>
    <w:rsid w:val="005C79F8"/>
    <w:rsid w:val="005D0143"/>
    <w:rsid w:val="005D48D1"/>
    <w:rsid w:val="005E4832"/>
    <w:rsid w:val="005F2165"/>
    <w:rsid w:val="00643332"/>
    <w:rsid w:val="00647E8F"/>
    <w:rsid w:val="006672C5"/>
    <w:rsid w:val="00682D66"/>
    <w:rsid w:val="006A0469"/>
    <w:rsid w:val="006A3E89"/>
    <w:rsid w:val="006C32F5"/>
    <w:rsid w:val="006C5AD0"/>
    <w:rsid w:val="006C5AED"/>
    <w:rsid w:val="006D7FCD"/>
    <w:rsid w:val="006E3EF0"/>
    <w:rsid w:val="006E49C6"/>
    <w:rsid w:val="006E51F9"/>
    <w:rsid w:val="006E7BD3"/>
    <w:rsid w:val="00726C44"/>
    <w:rsid w:val="00730359"/>
    <w:rsid w:val="00752E87"/>
    <w:rsid w:val="00755573"/>
    <w:rsid w:val="0078644A"/>
    <w:rsid w:val="00793316"/>
    <w:rsid w:val="007B39BF"/>
    <w:rsid w:val="007B3C63"/>
    <w:rsid w:val="007C14A8"/>
    <w:rsid w:val="007C2CE9"/>
    <w:rsid w:val="007C6887"/>
    <w:rsid w:val="007D55E2"/>
    <w:rsid w:val="007E6B3E"/>
    <w:rsid w:val="007F6C8A"/>
    <w:rsid w:val="007F7269"/>
    <w:rsid w:val="00815329"/>
    <w:rsid w:val="00826937"/>
    <w:rsid w:val="00837CE8"/>
    <w:rsid w:val="00894DE3"/>
    <w:rsid w:val="008A5827"/>
    <w:rsid w:val="008E2E82"/>
    <w:rsid w:val="00900DA7"/>
    <w:rsid w:val="00933668"/>
    <w:rsid w:val="00945858"/>
    <w:rsid w:val="00951277"/>
    <w:rsid w:val="009647B9"/>
    <w:rsid w:val="00974294"/>
    <w:rsid w:val="0098513F"/>
    <w:rsid w:val="009A16FF"/>
    <w:rsid w:val="009B6F0A"/>
    <w:rsid w:val="009C50AD"/>
    <w:rsid w:val="00A5335C"/>
    <w:rsid w:val="00A55470"/>
    <w:rsid w:val="00A60BBA"/>
    <w:rsid w:val="00A74D8F"/>
    <w:rsid w:val="00A76F04"/>
    <w:rsid w:val="00A83B73"/>
    <w:rsid w:val="00A86F8F"/>
    <w:rsid w:val="00A941FD"/>
    <w:rsid w:val="00AA007B"/>
    <w:rsid w:val="00AA4AA0"/>
    <w:rsid w:val="00AD02A8"/>
    <w:rsid w:val="00B01F4A"/>
    <w:rsid w:val="00B17D6B"/>
    <w:rsid w:val="00B2306A"/>
    <w:rsid w:val="00B47AF3"/>
    <w:rsid w:val="00B606FD"/>
    <w:rsid w:val="00B745C8"/>
    <w:rsid w:val="00B81EEF"/>
    <w:rsid w:val="00BC0578"/>
    <w:rsid w:val="00C1004F"/>
    <w:rsid w:val="00C268EA"/>
    <w:rsid w:val="00C40DE4"/>
    <w:rsid w:val="00C5218F"/>
    <w:rsid w:val="00C61C64"/>
    <w:rsid w:val="00C67B3C"/>
    <w:rsid w:val="00CA189F"/>
    <w:rsid w:val="00CB21CA"/>
    <w:rsid w:val="00CB6DE1"/>
    <w:rsid w:val="00CC217D"/>
    <w:rsid w:val="00CD5DAF"/>
    <w:rsid w:val="00CE6A13"/>
    <w:rsid w:val="00D01D84"/>
    <w:rsid w:val="00D06A5F"/>
    <w:rsid w:val="00D245B4"/>
    <w:rsid w:val="00D326EB"/>
    <w:rsid w:val="00D3333D"/>
    <w:rsid w:val="00D55195"/>
    <w:rsid w:val="00D673F0"/>
    <w:rsid w:val="00D823A2"/>
    <w:rsid w:val="00DA6B1B"/>
    <w:rsid w:val="00DB52EE"/>
    <w:rsid w:val="00DC4973"/>
    <w:rsid w:val="00DD58AA"/>
    <w:rsid w:val="00DE6797"/>
    <w:rsid w:val="00E107D8"/>
    <w:rsid w:val="00E17616"/>
    <w:rsid w:val="00E4300D"/>
    <w:rsid w:val="00E744CA"/>
    <w:rsid w:val="00E81003"/>
    <w:rsid w:val="00E834E4"/>
    <w:rsid w:val="00E91819"/>
    <w:rsid w:val="00EB3206"/>
    <w:rsid w:val="00EC2197"/>
    <w:rsid w:val="00EF33FC"/>
    <w:rsid w:val="00F27B40"/>
    <w:rsid w:val="00F41215"/>
    <w:rsid w:val="00F43B7E"/>
    <w:rsid w:val="00F94CBB"/>
    <w:rsid w:val="00FD5968"/>
    <w:rsid w:val="00FE5105"/>
    <w:rsid w:val="00FE78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64C6"/>
  <w15:chartTrackingRefBased/>
  <w15:docId w15:val="{20515479-F718-47EB-85BB-1EDA5613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21"/>
  </w:style>
  <w:style w:type="paragraph" w:styleId="Footer">
    <w:name w:val="footer"/>
    <w:basedOn w:val="Normal"/>
    <w:link w:val="FooterChar"/>
    <w:uiPriority w:val="99"/>
    <w:unhideWhenUsed/>
    <w:rsid w:val="00266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21"/>
  </w:style>
  <w:style w:type="paragraph" w:styleId="ListParagraph">
    <w:name w:val="List Paragraph"/>
    <w:basedOn w:val="Normal"/>
    <w:uiPriority w:val="34"/>
    <w:qFormat/>
    <w:rsid w:val="002108B5"/>
    <w:pPr>
      <w:ind w:left="720"/>
      <w:contextualSpacing/>
    </w:pPr>
  </w:style>
  <w:style w:type="character" w:styleId="Hyperlink">
    <w:name w:val="Hyperlink"/>
    <w:basedOn w:val="DefaultParagraphFont"/>
    <w:uiPriority w:val="99"/>
    <w:unhideWhenUsed/>
    <w:rsid w:val="00CE6A13"/>
    <w:rPr>
      <w:color w:val="0563C1" w:themeColor="hyperlink"/>
      <w:u w:val="single"/>
    </w:rPr>
  </w:style>
  <w:style w:type="character" w:customStyle="1" w:styleId="UnresolvedMention1">
    <w:name w:val="Unresolved Mention1"/>
    <w:basedOn w:val="DefaultParagraphFont"/>
    <w:uiPriority w:val="99"/>
    <w:semiHidden/>
    <w:unhideWhenUsed/>
    <w:rsid w:val="00CE6A13"/>
    <w:rPr>
      <w:color w:val="605E5C"/>
      <w:shd w:val="clear" w:color="auto" w:fill="E1DFDD"/>
    </w:rPr>
  </w:style>
  <w:style w:type="paragraph" w:styleId="BalloonText">
    <w:name w:val="Balloon Text"/>
    <w:basedOn w:val="Normal"/>
    <w:link w:val="BalloonTextChar"/>
    <w:uiPriority w:val="99"/>
    <w:semiHidden/>
    <w:unhideWhenUsed/>
    <w:rsid w:val="008A5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827"/>
    <w:rPr>
      <w:rFonts w:ascii="Segoe UI" w:hAnsi="Segoe UI" w:cs="Segoe UI"/>
      <w:sz w:val="18"/>
      <w:szCs w:val="18"/>
    </w:rPr>
  </w:style>
  <w:style w:type="table" w:styleId="TableGrid">
    <w:name w:val="Table Grid"/>
    <w:basedOn w:val="TableNormal"/>
    <w:uiPriority w:val="39"/>
    <w:rsid w:val="00470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1502"/>
    <w:pPr>
      <w:spacing w:after="0" w:line="240" w:lineRule="auto"/>
    </w:pPr>
  </w:style>
  <w:style w:type="character" w:customStyle="1" w:styleId="UnresolvedMention2">
    <w:name w:val="Unresolved Mention2"/>
    <w:basedOn w:val="DefaultParagraphFont"/>
    <w:uiPriority w:val="99"/>
    <w:semiHidden/>
    <w:unhideWhenUsed/>
    <w:rsid w:val="007F6C8A"/>
    <w:rPr>
      <w:color w:val="605E5C"/>
      <w:shd w:val="clear" w:color="auto" w:fill="E1DFDD"/>
    </w:rPr>
  </w:style>
  <w:style w:type="character" w:styleId="FollowedHyperlink">
    <w:name w:val="FollowedHyperlink"/>
    <w:basedOn w:val="DefaultParagraphFont"/>
    <w:uiPriority w:val="99"/>
    <w:semiHidden/>
    <w:unhideWhenUsed/>
    <w:rsid w:val="00E17616"/>
    <w:rPr>
      <w:color w:val="954F72" w:themeColor="followedHyperlink"/>
      <w:u w:val="single"/>
    </w:rPr>
  </w:style>
  <w:style w:type="character" w:styleId="CommentReference">
    <w:name w:val="annotation reference"/>
    <w:basedOn w:val="DefaultParagraphFont"/>
    <w:uiPriority w:val="99"/>
    <w:semiHidden/>
    <w:unhideWhenUsed/>
    <w:rsid w:val="00331263"/>
    <w:rPr>
      <w:sz w:val="16"/>
      <w:szCs w:val="16"/>
    </w:rPr>
  </w:style>
  <w:style w:type="paragraph" w:styleId="CommentText">
    <w:name w:val="annotation text"/>
    <w:basedOn w:val="Normal"/>
    <w:link w:val="CommentTextChar"/>
    <w:uiPriority w:val="99"/>
    <w:semiHidden/>
    <w:unhideWhenUsed/>
    <w:rsid w:val="00331263"/>
    <w:pPr>
      <w:spacing w:line="240" w:lineRule="auto"/>
    </w:pPr>
    <w:rPr>
      <w:sz w:val="20"/>
      <w:szCs w:val="20"/>
    </w:rPr>
  </w:style>
  <w:style w:type="character" w:customStyle="1" w:styleId="CommentTextChar">
    <w:name w:val="Comment Text Char"/>
    <w:basedOn w:val="DefaultParagraphFont"/>
    <w:link w:val="CommentText"/>
    <w:uiPriority w:val="99"/>
    <w:semiHidden/>
    <w:rsid w:val="00331263"/>
    <w:rPr>
      <w:sz w:val="20"/>
      <w:szCs w:val="20"/>
    </w:rPr>
  </w:style>
  <w:style w:type="paragraph" w:styleId="CommentSubject">
    <w:name w:val="annotation subject"/>
    <w:basedOn w:val="CommentText"/>
    <w:next w:val="CommentText"/>
    <w:link w:val="CommentSubjectChar"/>
    <w:uiPriority w:val="99"/>
    <w:semiHidden/>
    <w:unhideWhenUsed/>
    <w:rsid w:val="00331263"/>
    <w:rPr>
      <w:b/>
      <w:bCs/>
    </w:rPr>
  </w:style>
  <w:style w:type="character" w:customStyle="1" w:styleId="CommentSubjectChar">
    <w:name w:val="Comment Subject Char"/>
    <w:basedOn w:val="CommentTextChar"/>
    <w:link w:val="CommentSubject"/>
    <w:uiPriority w:val="99"/>
    <w:semiHidden/>
    <w:rsid w:val="00331263"/>
    <w:rPr>
      <w:b/>
      <w:bCs/>
      <w:sz w:val="20"/>
      <w:szCs w:val="20"/>
    </w:rPr>
  </w:style>
  <w:style w:type="paragraph" w:styleId="Revision">
    <w:name w:val="Revision"/>
    <w:hidden/>
    <w:uiPriority w:val="99"/>
    <w:semiHidden/>
    <w:rsid w:val="006E51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presource.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8ADB-F971-4C2B-B82C-1FA28A40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Lauer</dc:creator>
  <cp:lastModifiedBy>Sara Lauer</cp:lastModifiedBy>
  <cp:revision>2</cp:revision>
  <dcterms:created xsi:type="dcterms:W3CDTF">2022-04-20T14:39:00Z</dcterms:created>
  <dcterms:modified xsi:type="dcterms:W3CDTF">2022-04-20T14:39:00Z</dcterms:modified>
</cp:coreProperties>
</file>