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8b6798"/>
          <w:sz w:val="20"/>
          <w:szCs w:val="20"/>
        </w:rPr>
      </w:pPr>
      <w:bookmarkStart w:colFirst="0" w:colLast="0" w:name="_q8plfvgdeavz" w:id="0"/>
      <w:bookmarkEnd w:id="0"/>
      <w:r w:rsidDel="00000000" w:rsidR="00000000" w:rsidRPr="00000000">
        <w:rPr>
          <w:color w:val="8b6798"/>
          <w:sz w:val="20"/>
          <w:szCs w:val="20"/>
          <w:rtl w:val="0"/>
        </w:rPr>
        <w:t xml:space="preserve">5.20.22</w:t>
      </w:r>
    </w:p>
    <w:p w:rsidR="00000000" w:rsidDel="00000000" w:rsidP="00000000" w:rsidRDefault="00000000" w:rsidRPr="00000000" w14:paraId="0000000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osis Light" w:cs="Dosis Light" w:eastAsia="Dosis Light" w:hAnsi="Dosis Light"/>
          <w:sz w:val="56"/>
          <w:szCs w:val="56"/>
        </w:rPr>
      </w:pPr>
      <w:bookmarkStart w:colFirst="0" w:colLast="0" w:name="_qk2ky6x9lrt2" w:id="1"/>
      <w:bookmarkEnd w:id="1"/>
      <w:r w:rsidDel="00000000" w:rsidR="00000000" w:rsidRPr="00000000">
        <w:rPr>
          <w:rFonts w:ascii="Dosis Light" w:cs="Dosis Light" w:eastAsia="Dosis Light" w:hAnsi="Dosis Light"/>
          <w:sz w:val="56"/>
          <w:szCs w:val="56"/>
          <w:rtl w:val="0"/>
        </w:rPr>
        <w:t xml:space="preserve">Home Medical Identity Theft Video Links for Library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1155cc"/>
          <w:sz w:val="26"/>
          <w:szCs w:val="26"/>
          <w:u w:val="single"/>
        </w:rPr>
      </w:pPr>
      <w:bookmarkStart w:colFirst="0" w:colLast="0" w:name="_8crqk6b0tx63" w:id="2"/>
      <w:bookmarkEnd w:id="2"/>
      <w:r w:rsidDel="00000000" w:rsidR="00000000" w:rsidRPr="00000000">
        <w:rPr>
          <w:rFonts w:ascii="Proxima Nova" w:cs="Proxima Nova" w:eastAsia="Proxima Nova" w:hAnsi="Proxima Nova"/>
          <w:color w:val="000000"/>
          <w:sz w:val="26"/>
          <w:szCs w:val="26"/>
          <w:rtl w:val="0"/>
        </w:rPr>
        <w:t xml:space="preserve">Include link on video docs. For willow team for IN SMP Library: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000000"/>
            <w:sz w:val="26"/>
            <w:szCs w:val="26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6"/>
            <w:szCs w:val="26"/>
            <w:u w:val="single"/>
            <w:rtl w:val="0"/>
          </w:rPr>
          <w:t xml:space="preserve">https://barn2.com/kb/links-document-library/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Dosis Light" w:cs="Dosis Light" w:eastAsia="Dosis Light" w:hAnsi="Dosis Light"/>
        </w:rPr>
      </w:pPr>
      <w:bookmarkStart w:colFirst="0" w:colLast="0" w:name="_exfzvsllmy5f" w:id="3"/>
      <w:bookmarkEnd w:id="3"/>
      <w:r w:rsidDel="00000000" w:rsidR="00000000" w:rsidRPr="00000000">
        <w:rPr>
          <w:rFonts w:ascii="Dosis Light" w:cs="Dosis Light" w:eastAsia="Dosis Light" w:hAnsi="Dosis Light"/>
          <w:rtl w:val="0"/>
        </w:rPr>
        <w:t xml:space="preserve">Videos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https://www.youtube.com/watch?v=SvVM8kcxANY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20" w:lineRule="auto"/>
        <w:ind w:left="0" w:firstLine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lineRule="auto"/>
        <w:rPr>
          <w:rFonts w:ascii="Dosis" w:cs="Dosis" w:eastAsia="Dosis" w:hAnsi="Dosis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Dosis" w:cs="Dosis" w:eastAsia="Dosis" w:hAnsi="Dosi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987.1999999999998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  <w:font w:name="Dosis Light">
    <w:embedRegular w:fontKey="{00000000-0000-0000-0000-000000000000}" r:id="rId3" w:subsetted="0"/>
    <w:embedBold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11190.0" w:type="dxa"/>
      <w:jc w:val="left"/>
      <w:tblInd w:w="-1055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540"/>
      <w:gridCol w:w="7650"/>
      <w:tblGridChange w:id="0">
        <w:tblGrid>
          <w:gridCol w:w="3540"/>
          <w:gridCol w:w="76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23988" cy="433743"/>
                <wp:effectExtent b="0" l="0" r="0" t="0"/>
                <wp:docPr descr="Willow Logo_Logotype+Website_RGB.png" id="3" name="image2.png"/>
                <a:graphic>
                  <a:graphicData uri="http://schemas.openxmlformats.org/drawingml/2006/picture">
                    <pic:pic>
                      <pic:nvPicPr>
                        <pic:cNvPr descr="Willow Logo_Logotype+Website_RGB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988" cy="4337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color w:val="818285"/>
            </w:rPr>
          </w:pPr>
          <w:r w:rsidDel="00000000" w:rsidR="00000000" w:rsidRPr="00000000">
            <w:rPr>
              <w:color w:val="818285"/>
              <w:rtl w:val="0"/>
            </w:rPr>
            <w:t xml:space="preserve">3590 N. Meridian St. | Suite 200 | Indianapolis, IN 46208 | 317-257-5225</w:t>
          </w:r>
        </w:p>
      </w:tc>
    </w:tr>
  </w:tbl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2"/>
      <w:tblW w:w="11190.0" w:type="dxa"/>
      <w:jc w:val="left"/>
      <w:tblInd w:w="-1055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540"/>
      <w:gridCol w:w="7650"/>
      <w:tblGridChange w:id="0">
        <w:tblGrid>
          <w:gridCol w:w="3540"/>
          <w:gridCol w:w="76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23988" cy="433743"/>
                <wp:effectExtent b="0" l="0" r="0" t="0"/>
                <wp:docPr descr="Willow Logo_Logotype+Website_RGB.png" id="2" name="image2.png"/>
                <a:graphic>
                  <a:graphicData uri="http://schemas.openxmlformats.org/drawingml/2006/picture">
                    <pic:pic>
                      <pic:nvPicPr>
                        <pic:cNvPr descr="Willow Logo_Logotype+Website_RGB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988" cy="4337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B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jc w:val="right"/>
            <w:rPr>
              <w:color w:val="818285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/>
      <w:drawing>
        <wp:inline distB="114300" distT="114300" distL="114300" distR="114300">
          <wp:extent cx="747713" cy="698949"/>
          <wp:effectExtent b="0" l="0" r="0" t="0"/>
          <wp:docPr descr="WILLOW_Logo W-Box_Teal_W-Rev.jpg" id="1" name="image1.jpg"/>
          <a:graphic>
            <a:graphicData uri="http://schemas.openxmlformats.org/drawingml/2006/picture">
              <pic:pic>
                <pic:nvPicPr>
                  <pic:cNvPr descr="WILLOW_Logo W-Box_Teal_W-Rev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713" cy="69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080" w:right="-108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46464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70"/>
      <w:szCs w:val="7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Dosis" w:cs="Dosis" w:eastAsia="Dosis" w:hAnsi="Dosis"/>
      <w:color w:val="117681"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barn2.com/kb/links-document-library/" TargetMode="External"/><Relationship Id="rId7" Type="http://schemas.openxmlformats.org/officeDocument/2006/relationships/hyperlink" Target="https://barn2.com/kb/links-document-library/" TargetMode="External"/><Relationship Id="rId8" Type="http://schemas.openxmlformats.org/officeDocument/2006/relationships/hyperlink" Target="https://www.youtube.com/watch?v=SvVM8kcxAN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Relationship Id="rId3" Type="http://schemas.openxmlformats.org/officeDocument/2006/relationships/font" Target="fonts/DosisLight-regular.ttf"/><Relationship Id="rId4" Type="http://schemas.openxmlformats.org/officeDocument/2006/relationships/font" Target="fonts/DosisLight-bold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