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D6110" w14:textId="77777777" w:rsidR="00A23A6C" w:rsidRPr="00741CD0" w:rsidRDefault="00A23A6C" w:rsidP="00741CD0">
      <w:pPr>
        <w:pStyle w:val="NoSpacing"/>
      </w:pPr>
    </w:p>
    <w:p w14:paraId="132B4669" w14:textId="77777777" w:rsidR="0081432C" w:rsidRPr="00F31E6F" w:rsidRDefault="0081432C" w:rsidP="0081432C">
      <w:pPr>
        <w:rPr>
          <w:sz w:val="24"/>
          <w:szCs w:val="24"/>
        </w:rPr>
      </w:pPr>
      <w:r w:rsidRPr="00F31E6F">
        <w:rPr>
          <w:sz w:val="24"/>
          <w:szCs w:val="24"/>
          <w:highlight w:val="yellow"/>
        </w:rPr>
        <w:t>[USE YOUR OWN LETTERHEAD, INCLUDING LOGO]</w:t>
      </w:r>
    </w:p>
    <w:p w14:paraId="7E38DC6B" w14:textId="77777777" w:rsidR="0081432C" w:rsidRPr="00F31E6F" w:rsidRDefault="0081432C" w:rsidP="0081432C">
      <w:pPr>
        <w:rPr>
          <w:sz w:val="24"/>
          <w:szCs w:val="24"/>
        </w:rPr>
      </w:pPr>
    </w:p>
    <w:p w14:paraId="666CF080" w14:textId="77777777" w:rsidR="0081432C" w:rsidRPr="00F31E6F" w:rsidRDefault="0081432C" w:rsidP="0081432C">
      <w:pPr>
        <w:jc w:val="right"/>
        <w:rPr>
          <w:sz w:val="24"/>
          <w:szCs w:val="24"/>
        </w:rPr>
      </w:pPr>
      <w:r w:rsidRPr="00F31E6F">
        <w:rPr>
          <w:sz w:val="24"/>
          <w:szCs w:val="24"/>
        </w:rPr>
        <w:t>FOR IMMEDIATE RELEASE</w:t>
      </w:r>
    </w:p>
    <w:p w14:paraId="7C53539C" w14:textId="77777777" w:rsidR="0081432C" w:rsidRPr="00F31E6F" w:rsidRDefault="0081432C" w:rsidP="0081432C">
      <w:pPr>
        <w:rPr>
          <w:sz w:val="24"/>
          <w:szCs w:val="24"/>
        </w:rPr>
      </w:pPr>
    </w:p>
    <w:p w14:paraId="23BB8434" w14:textId="77777777" w:rsidR="0081432C" w:rsidRPr="00F31E6F" w:rsidRDefault="0081432C" w:rsidP="0081432C">
      <w:pPr>
        <w:rPr>
          <w:sz w:val="24"/>
          <w:szCs w:val="24"/>
        </w:rPr>
      </w:pPr>
      <w:r w:rsidRPr="00F31E6F">
        <w:rPr>
          <w:sz w:val="24"/>
          <w:szCs w:val="24"/>
        </w:rPr>
        <w:t>Contact Information</w:t>
      </w:r>
    </w:p>
    <w:p w14:paraId="051AA363" w14:textId="68EC6FFB" w:rsidR="00796BE5" w:rsidRPr="00F31E6F" w:rsidRDefault="0081432C" w:rsidP="0081432C">
      <w:pPr>
        <w:rPr>
          <w:sz w:val="24"/>
          <w:szCs w:val="24"/>
        </w:rPr>
      </w:pPr>
      <w:r w:rsidRPr="00F31E6F">
        <w:rPr>
          <w:sz w:val="24"/>
          <w:szCs w:val="24"/>
          <w:highlight w:val="yellow"/>
        </w:rPr>
        <w:t>[INSERT ORGANIZATION NAME. INCLUDE SENIOR MEDICARE PATROL.]</w:t>
      </w:r>
      <w:r w:rsidRPr="00F31E6F">
        <w:rPr>
          <w:sz w:val="24"/>
          <w:szCs w:val="24"/>
          <w:highlight w:val="yellow"/>
        </w:rPr>
        <w:br/>
        <w:t>[INSERT CONTACT NAME]</w:t>
      </w:r>
      <w:r w:rsidRPr="00F31E6F">
        <w:rPr>
          <w:sz w:val="24"/>
          <w:szCs w:val="24"/>
          <w:highlight w:val="yellow"/>
        </w:rPr>
        <w:br/>
        <w:t>[INSERT PHONE NUMBER]</w:t>
      </w:r>
      <w:r w:rsidRPr="00F31E6F">
        <w:rPr>
          <w:sz w:val="24"/>
          <w:szCs w:val="24"/>
          <w:highlight w:val="yellow"/>
        </w:rPr>
        <w:br/>
        <w:t>[INSERT EMAIL ADDRESS]</w:t>
      </w:r>
      <w:r w:rsidR="00796BE5">
        <w:rPr>
          <w:sz w:val="24"/>
          <w:szCs w:val="24"/>
        </w:rPr>
        <w:br/>
      </w:r>
      <w:r w:rsidR="00796BE5" w:rsidRPr="00F31E6F">
        <w:rPr>
          <w:sz w:val="24"/>
          <w:szCs w:val="24"/>
          <w:highlight w:val="yellow"/>
        </w:rPr>
        <w:t xml:space="preserve">[INSERT </w:t>
      </w:r>
      <w:r w:rsidR="00796BE5">
        <w:rPr>
          <w:sz w:val="24"/>
          <w:szCs w:val="24"/>
          <w:highlight w:val="yellow"/>
        </w:rPr>
        <w:t>WEB</w:t>
      </w:r>
      <w:r w:rsidR="00796BE5" w:rsidRPr="00F31E6F">
        <w:rPr>
          <w:sz w:val="24"/>
          <w:szCs w:val="24"/>
          <w:highlight w:val="yellow"/>
        </w:rPr>
        <w:t xml:space="preserve"> ADDRESS]</w:t>
      </w:r>
    </w:p>
    <w:p w14:paraId="7C0E16D8" w14:textId="77777777" w:rsidR="0081432C" w:rsidRPr="00F31E6F" w:rsidRDefault="0081432C" w:rsidP="0081432C">
      <w:pPr>
        <w:rPr>
          <w:sz w:val="24"/>
          <w:szCs w:val="24"/>
        </w:rPr>
      </w:pPr>
    </w:p>
    <w:p w14:paraId="1657B204" w14:textId="4BBDE422" w:rsidR="00BA012B" w:rsidRPr="00A865EB" w:rsidRDefault="00737177" w:rsidP="00A23A6C">
      <w:pPr>
        <w:spacing w:before="240" w:after="120"/>
        <w:jc w:val="center"/>
        <w:rPr>
          <w:b/>
          <w:sz w:val="24"/>
          <w:szCs w:val="24"/>
        </w:rPr>
      </w:pPr>
      <w:r>
        <w:rPr>
          <w:b/>
          <w:sz w:val="24"/>
          <w:szCs w:val="24"/>
        </w:rPr>
        <w:t xml:space="preserve">Fraudsters </w:t>
      </w:r>
      <w:r w:rsidR="0086461F">
        <w:rPr>
          <w:b/>
          <w:sz w:val="24"/>
          <w:szCs w:val="24"/>
        </w:rPr>
        <w:t xml:space="preserve">Use the </w:t>
      </w:r>
      <w:r w:rsidR="00640BC1">
        <w:rPr>
          <w:b/>
          <w:sz w:val="24"/>
          <w:szCs w:val="24"/>
        </w:rPr>
        <w:t>Disguise</w:t>
      </w:r>
      <w:r w:rsidR="0086461F">
        <w:rPr>
          <w:b/>
          <w:sz w:val="24"/>
          <w:szCs w:val="24"/>
        </w:rPr>
        <w:t xml:space="preserve"> of</w:t>
      </w:r>
      <w:r>
        <w:rPr>
          <w:b/>
          <w:sz w:val="24"/>
          <w:szCs w:val="24"/>
        </w:rPr>
        <w:t xml:space="preserve"> Mental Health Care</w:t>
      </w:r>
      <w:r w:rsidR="0086461F">
        <w:rPr>
          <w:b/>
          <w:sz w:val="24"/>
          <w:szCs w:val="24"/>
        </w:rPr>
        <w:t xml:space="preserve"> for Personal Gain</w:t>
      </w:r>
    </w:p>
    <w:p w14:paraId="7C648FAB" w14:textId="77777777" w:rsidR="0070195F" w:rsidRPr="0070195F" w:rsidRDefault="0070195F" w:rsidP="00A23A6C">
      <w:pPr>
        <w:spacing w:after="120"/>
        <w:rPr>
          <w:sz w:val="2"/>
          <w:szCs w:val="2"/>
        </w:rPr>
      </w:pPr>
    </w:p>
    <w:p w14:paraId="43AF42E1" w14:textId="7BADD38B" w:rsidR="00DC4F96" w:rsidRDefault="00DC4F96" w:rsidP="00507890">
      <w:pPr>
        <w:spacing w:before="240" w:after="240"/>
        <w:rPr>
          <w:sz w:val="24"/>
          <w:szCs w:val="24"/>
        </w:rPr>
      </w:pPr>
      <w:r>
        <w:rPr>
          <w:sz w:val="24"/>
          <w:szCs w:val="24"/>
        </w:rPr>
        <w:t>Medicare covers a variety of</w:t>
      </w:r>
      <w:r w:rsidR="00BD3AD2">
        <w:rPr>
          <w:sz w:val="24"/>
          <w:szCs w:val="24"/>
        </w:rPr>
        <w:t xml:space="preserve"> outpatient</w:t>
      </w:r>
      <w:r>
        <w:rPr>
          <w:sz w:val="24"/>
          <w:szCs w:val="24"/>
        </w:rPr>
        <w:t xml:space="preserve"> mental health benefits – in places such as a health care provider’s office or via telehealth, a hospital outpatient department, or a community mental health center. But fraudsters </w:t>
      </w:r>
      <w:r w:rsidR="00403A7F">
        <w:rPr>
          <w:sz w:val="24"/>
          <w:szCs w:val="24"/>
        </w:rPr>
        <w:t>can take</w:t>
      </w:r>
      <w:r>
        <w:rPr>
          <w:sz w:val="24"/>
          <w:szCs w:val="24"/>
        </w:rPr>
        <w:t xml:space="preserve"> advantage of this</w:t>
      </w:r>
      <w:r w:rsidR="00403A7F">
        <w:rPr>
          <w:sz w:val="24"/>
          <w:szCs w:val="24"/>
        </w:rPr>
        <w:t xml:space="preserve"> type of Medicare</w:t>
      </w:r>
      <w:r>
        <w:rPr>
          <w:sz w:val="24"/>
          <w:szCs w:val="24"/>
        </w:rPr>
        <w:t xml:space="preserve"> benefit to set up sham clinics and sessions. </w:t>
      </w:r>
      <w:r w:rsidR="008C604B">
        <w:rPr>
          <w:sz w:val="24"/>
          <w:szCs w:val="24"/>
        </w:rPr>
        <w:t>Instead of providing needed services, t</w:t>
      </w:r>
      <w:r>
        <w:rPr>
          <w:sz w:val="24"/>
          <w:szCs w:val="24"/>
        </w:rPr>
        <w:t xml:space="preserve">hey take beneficiaries out to eat, to play games, or to a room to watch TV all day. </w:t>
      </w:r>
    </w:p>
    <w:p w14:paraId="7DE975C9" w14:textId="67D17C13" w:rsidR="00CA78A4" w:rsidRDefault="00CA78A4" w:rsidP="00507890">
      <w:pPr>
        <w:spacing w:before="240" w:after="240"/>
        <w:rPr>
          <w:sz w:val="24"/>
          <w:szCs w:val="24"/>
        </w:rPr>
      </w:pPr>
      <w:r>
        <w:rPr>
          <w:sz w:val="24"/>
          <w:szCs w:val="24"/>
        </w:rPr>
        <w:t xml:space="preserve">“This isn’t mental health care. This is fraud,” said </w:t>
      </w:r>
      <w:r w:rsidR="009F6BA6" w:rsidRPr="00F31E6F">
        <w:rPr>
          <w:sz w:val="24"/>
          <w:szCs w:val="24"/>
          <w:highlight w:val="yellow"/>
        </w:rPr>
        <w:t>[INSERT SMP CONTACT NAME AND TITLE HERE. Be sure to also include “Senior Medicare Patrol (SMP)”]</w:t>
      </w:r>
      <w:r w:rsidR="009F6BA6" w:rsidRPr="0070195F">
        <w:rPr>
          <w:sz w:val="24"/>
          <w:szCs w:val="24"/>
        </w:rPr>
        <w:t>.</w:t>
      </w:r>
      <w:r w:rsidR="009F6BA6">
        <w:rPr>
          <w:sz w:val="24"/>
          <w:szCs w:val="24"/>
        </w:rPr>
        <w:t xml:space="preserve"> </w:t>
      </w:r>
      <w:r>
        <w:rPr>
          <w:sz w:val="24"/>
          <w:szCs w:val="24"/>
        </w:rPr>
        <w:t xml:space="preserve">“It’s </w:t>
      </w:r>
      <w:r w:rsidR="008C604B">
        <w:rPr>
          <w:sz w:val="24"/>
          <w:szCs w:val="24"/>
        </w:rPr>
        <w:t>not good f</w:t>
      </w:r>
      <w:r>
        <w:rPr>
          <w:sz w:val="24"/>
          <w:szCs w:val="24"/>
        </w:rPr>
        <w:t xml:space="preserve">or the patients’ mental health or </w:t>
      </w:r>
      <w:r w:rsidR="0052325D">
        <w:rPr>
          <w:sz w:val="24"/>
          <w:szCs w:val="24"/>
        </w:rPr>
        <w:t xml:space="preserve">potentially </w:t>
      </w:r>
      <w:r>
        <w:rPr>
          <w:sz w:val="24"/>
          <w:szCs w:val="24"/>
        </w:rPr>
        <w:t xml:space="preserve">their pocketbooks. </w:t>
      </w:r>
      <w:r w:rsidR="002125E1">
        <w:rPr>
          <w:sz w:val="24"/>
          <w:szCs w:val="24"/>
        </w:rPr>
        <w:t xml:space="preserve">Real </w:t>
      </w:r>
      <w:r w:rsidR="00E2022E">
        <w:rPr>
          <w:sz w:val="24"/>
          <w:szCs w:val="24"/>
        </w:rPr>
        <w:t>medical</w:t>
      </w:r>
      <w:r>
        <w:rPr>
          <w:sz w:val="24"/>
          <w:szCs w:val="24"/>
        </w:rPr>
        <w:t xml:space="preserve"> professionals provide proper </w:t>
      </w:r>
      <w:r w:rsidR="00C11AA7">
        <w:rPr>
          <w:sz w:val="24"/>
          <w:szCs w:val="24"/>
        </w:rPr>
        <w:t xml:space="preserve">mental health </w:t>
      </w:r>
      <w:r w:rsidR="005E2721">
        <w:rPr>
          <w:sz w:val="24"/>
          <w:szCs w:val="24"/>
        </w:rPr>
        <w:t>services or refer patients to medical professionals who specialize in these services</w:t>
      </w:r>
      <w:r>
        <w:rPr>
          <w:sz w:val="24"/>
          <w:szCs w:val="24"/>
        </w:rPr>
        <w:t xml:space="preserve"> – </w:t>
      </w:r>
      <w:r w:rsidR="002125E1">
        <w:rPr>
          <w:sz w:val="24"/>
          <w:szCs w:val="24"/>
        </w:rPr>
        <w:t>some examples could include</w:t>
      </w:r>
      <w:r>
        <w:rPr>
          <w:sz w:val="24"/>
          <w:szCs w:val="24"/>
        </w:rPr>
        <w:t xml:space="preserve"> conducting a psychiatric evaluation, managing </w:t>
      </w:r>
      <w:r w:rsidR="002125E1">
        <w:rPr>
          <w:sz w:val="24"/>
          <w:szCs w:val="24"/>
        </w:rPr>
        <w:t>needed prescriptions</w:t>
      </w:r>
      <w:r>
        <w:rPr>
          <w:sz w:val="24"/>
          <w:szCs w:val="24"/>
        </w:rPr>
        <w:t xml:space="preserve">, and performing </w:t>
      </w:r>
      <w:r w:rsidR="00C11AA7">
        <w:rPr>
          <w:sz w:val="24"/>
          <w:szCs w:val="24"/>
        </w:rPr>
        <w:t xml:space="preserve">medically necessary </w:t>
      </w:r>
      <w:r>
        <w:rPr>
          <w:sz w:val="24"/>
          <w:szCs w:val="24"/>
        </w:rPr>
        <w:t>diagnostic tests.</w:t>
      </w:r>
      <w:r w:rsidR="00EE0838">
        <w:rPr>
          <w:sz w:val="24"/>
          <w:szCs w:val="24"/>
        </w:rPr>
        <w:t>”</w:t>
      </w:r>
    </w:p>
    <w:p w14:paraId="2E7C4E09" w14:textId="77777777" w:rsidR="00EE0838" w:rsidRDefault="00EE0838" w:rsidP="00507890">
      <w:pPr>
        <w:spacing w:before="240" w:after="240"/>
        <w:rPr>
          <w:sz w:val="24"/>
          <w:szCs w:val="24"/>
        </w:rPr>
      </w:pPr>
      <w:r>
        <w:rPr>
          <w:sz w:val="24"/>
          <w:szCs w:val="24"/>
        </w:rPr>
        <w:t xml:space="preserve">Other examples of fraud include: </w:t>
      </w:r>
    </w:p>
    <w:p w14:paraId="5B75802B" w14:textId="6890EEC3" w:rsidR="00FF5ADD" w:rsidRDefault="00FF5ADD" w:rsidP="00EE0838">
      <w:pPr>
        <w:pStyle w:val="ListParagraph"/>
        <w:numPr>
          <w:ilvl w:val="0"/>
          <w:numId w:val="9"/>
        </w:numPr>
        <w:spacing w:before="240" w:after="240"/>
        <w:rPr>
          <w:sz w:val="24"/>
          <w:szCs w:val="24"/>
        </w:rPr>
      </w:pPr>
      <w:r w:rsidRPr="00FF5ADD">
        <w:rPr>
          <w:sz w:val="24"/>
          <w:szCs w:val="24"/>
        </w:rPr>
        <w:t xml:space="preserve">Adult daycare services </w:t>
      </w:r>
      <w:r w:rsidR="00AF6730">
        <w:rPr>
          <w:sz w:val="24"/>
          <w:szCs w:val="24"/>
        </w:rPr>
        <w:t xml:space="preserve">being </w:t>
      </w:r>
      <w:r w:rsidRPr="00FF5ADD">
        <w:rPr>
          <w:sz w:val="24"/>
          <w:szCs w:val="24"/>
        </w:rPr>
        <w:t>billed as individual or group psychotherapy</w:t>
      </w:r>
    </w:p>
    <w:p w14:paraId="1D72E005" w14:textId="2AEF0415" w:rsidR="00EE0838" w:rsidRPr="00EE0838" w:rsidRDefault="00EE0838" w:rsidP="00EE0838">
      <w:pPr>
        <w:pStyle w:val="ListParagraph"/>
        <w:numPr>
          <w:ilvl w:val="0"/>
          <w:numId w:val="9"/>
        </w:numPr>
        <w:spacing w:before="240" w:after="240"/>
        <w:rPr>
          <w:sz w:val="24"/>
          <w:szCs w:val="24"/>
        </w:rPr>
      </w:pPr>
      <w:r w:rsidRPr="00EE0838">
        <w:rPr>
          <w:sz w:val="24"/>
          <w:szCs w:val="24"/>
        </w:rPr>
        <w:t xml:space="preserve">Being billed for psychiatric treatment services </w:t>
      </w:r>
      <w:r w:rsidR="00FF5ADD">
        <w:rPr>
          <w:sz w:val="24"/>
          <w:szCs w:val="24"/>
        </w:rPr>
        <w:t xml:space="preserve">that were </w:t>
      </w:r>
      <w:r w:rsidRPr="00EE0838">
        <w:rPr>
          <w:sz w:val="24"/>
          <w:szCs w:val="24"/>
        </w:rPr>
        <w:t>not received</w:t>
      </w:r>
    </w:p>
    <w:p w14:paraId="7765CF09" w14:textId="7AC07AFC" w:rsidR="00EE0838" w:rsidRPr="00EE0838" w:rsidRDefault="00AF6730" w:rsidP="00EE0838">
      <w:pPr>
        <w:pStyle w:val="ListParagraph"/>
        <w:numPr>
          <w:ilvl w:val="0"/>
          <w:numId w:val="9"/>
        </w:numPr>
        <w:spacing w:before="240" w:after="240"/>
        <w:rPr>
          <w:sz w:val="24"/>
          <w:szCs w:val="24"/>
        </w:rPr>
      </w:pPr>
      <w:r>
        <w:rPr>
          <w:sz w:val="24"/>
          <w:szCs w:val="24"/>
        </w:rPr>
        <w:t xml:space="preserve">Refill orders that were called in </w:t>
      </w:r>
      <w:r w:rsidR="00EE0838" w:rsidRPr="00EE0838">
        <w:rPr>
          <w:sz w:val="24"/>
          <w:szCs w:val="24"/>
        </w:rPr>
        <w:t xml:space="preserve">for mental health prescriptions </w:t>
      </w:r>
      <w:r>
        <w:rPr>
          <w:sz w:val="24"/>
          <w:szCs w:val="24"/>
        </w:rPr>
        <w:t xml:space="preserve">being </w:t>
      </w:r>
      <w:r w:rsidR="00EE0838" w:rsidRPr="00EE0838">
        <w:rPr>
          <w:sz w:val="24"/>
          <w:szCs w:val="24"/>
        </w:rPr>
        <w:t xml:space="preserve">billed as psychiatric evaluations and/or complex office visits </w:t>
      </w:r>
    </w:p>
    <w:p w14:paraId="56CA3AB5" w14:textId="00599A06" w:rsidR="00EE0838" w:rsidRPr="00EE0838" w:rsidRDefault="00EE0838" w:rsidP="00EE0838">
      <w:pPr>
        <w:pStyle w:val="ListParagraph"/>
        <w:numPr>
          <w:ilvl w:val="0"/>
          <w:numId w:val="9"/>
        </w:numPr>
        <w:spacing w:before="240" w:after="240"/>
        <w:rPr>
          <w:sz w:val="24"/>
          <w:szCs w:val="24"/>
        </w:rPr>
      </w:pPr>
      <w:r w:rsidRPr="00EE0838">
        <w:rPr>
          <w:sz w:val="24"/>
          <w:szCs w:val="24"/>
        </w:rPr>
        <w:t xml:space="preserve">Unrelated services (such as genetic tests </w:t>
      </w:r>
      <w:r w:rsidR="00AF6730">
        <w:rPr>
          <w:sz w:val="24"/>
          <w:szCs w:val="24"/>
        </w:rPr>
        <w:t xml:space="preserve">or </w:t>
      </w:r>
      <w:r w:rsidRPr="00EE0838">
        <w:rPr>
          <w:sz w:val="24"/>
          <w:szCs w:val="24"/>
        </w:rPr>
        <w:t xml:space="preserve">back braces) </w:t>
      </w:r>
      <w:r w:rsidR="00AF6730">
        <w:rPr>
          <w:sz w:val="24"/>
          <w:szCs w:val="24"/>
        </w:rPr>
        <w:t xml:space="preserve">that are </w:t>
      </w:r>
      <w:r w:rsidRPr="00EE0838">
        <w:rPr>
          <w:sz w:val="24"/>
          <w:szCs w:val="24"/>
        </w:rPr>
        <w:t>not needed or wanted</w:t>
      </w:r>
      <w:r w:rsidR="00AF6730">
        <w:rPr>
          <w:sz w:val="24"/>
          <w:szCs w:val="24"/>
        </w:rPr>
        <w:t xml:space="preserve"> </w:t>
      </w:r>
      <w:r w:rsidR="00705718">
        <w:rPr>
          <w:sz w:val="24"/>
          <w:szCs w:val="24"/>
        </w:rPr>
        <w:t>to be</w:t>
      </w:r>
      <w:r w:rsidRPr="00EE0838">
        <w:rPr>
          <w:sz w:val="24"/>
          <w:szCs w:val="24"/>
        </w:rPr>
        <w:t xml:space="preserve"> billed in conjunction with mental health treatment</w:t>
      </w:r>
    </w:p>
    <w:p w14:paraId="6967DA0C" w14:textId="087684C4" w:rsidR="00EE0838" w:rsidRPr="00EE0838" w:rsidRDefault="00EE0838" w:rsidP="00EE0838">
      <w:pPr>
        <w:pStyle w:val="ListParagraph"/>
        <w:numPr>
          <w:ilvl w:val="0"/>
          <w:numId w:val="9"/>
        </w:numPr>
        <w:spacing w:before="240" w:after="240"/>
        <w:rPr>
          <w:sz w:val="24"/>
          <w:szCs w:val="24"/>
        </w:rPr>
      </w:pPr>
      <w:r w:rsidRPr="00EE0838">
        <w:rPr>
          <w:sz w:val="24"/>
          <w:szCs w:val="24"/>
        </w:rPr>
        <w:lastRenderedPageBreak/>
        <w:t xml:space="preserve">Medicare </w:t>
      </w:r>
      <w:r w:rsidR="00AF6730">
        <w:rPr>
          <w:sz w:val="24"/>
          <w:szCs w:val="24"/>
        </w:rPr>
        <w:t xml:space="preserve">being </w:t>
      </w:r>
      <w:r w:rsidRPr="00EE0838">
        <w:rPr>
          <w:sz w:val="24"/>
          <w:szCs w:val="24"/>
        </w:rPr>
        <w:t>billed for residential sober home, substance use disorder treatment facility, or partial hospitalization service when only outpatient counseling was received</w:t>
      </w:r>
    </w:p>
    <w:p w14:paraId="5024F57F" w14:textId="5357B3A7" w:rsidR="00EE0838" w:rsidRPr="00EE0838" w:rsidRDefault="00EE0838" w:rsidP="00EE0838">
      <w:pPr>
        <w:pStyle w:val="ListParagraph"/>
        <w:numPr>
          <w:ilvl w:val="0"/>
          <w:numId w:val="9"/>
        </w:numPr>
        <w:spacing w:before="240" w:after="240"/>
        <w:rPr>
          <w:sz w:val="24"/>
          <w:szCs w:val="24"/>
        </w:rPr>
      </w:pPr>
      <w:r w:rsidRPr="00EE0838">
        <w:rPr>
          <w:sz w:val="24"/>
          <w:szCs w:val="24"/>
        </w:rPr>
        <w:t>Being offered money or gifts in exchange for the person’s Medicare and/or Medicaid number, which is then used to bill for mental health services a person did not or do not plan to receive</w:t>
      </w:r>
    </w:p>
    <w:p w14:paraId="37C27537" w14:textId="67DAA30F" w:rsidR="00EE0838" w:rsidRPr="00EE0838" w:rsidRDefault="00EE0838" w:rsidP="00EE0838">
      <w:pPr>
        <w:pStyle w:val="ListParagraph"/>
        <w:numPr>
          <w:ilvl w:val="0"/>
          <w:numId w:val="9"/>
        </w:numPr>
        <w:spacing w:before="240" w:after="240"/>
        <w:rPr>
          <w:sz w:val="24"/>
          <w:szCs w:val="24"/>
        </w:rPr>
      </w:pPr>
      <w:r w:rsidRPr="00EE0838">
        <w:rPr>
          <w:sz w:val="24"/>
          <w:szCs w:val="24"/>
        </w:rPr>
        <w:t>Mental health services provided by a medical assistant, massage therapist, or other unqualified individual billed as though the patient was seen by a licensed mental health professional</w:t>
      </w:r>
    </w:p>
    <w:p w14:paraId="1AC95C91" w14:textId="590D3C37" w:rsidR="00522B22" w:rsidRDefault="00B03646" w:rsidP="00507890">
      <w:pPr>
        <w:spacing w:before="240" w:after="240"/>
        <w:rPr>
          <w:sz w:val="24"/>
          <w:szCs w:val="24"/>
        </w:rPr>
      </w:pPr>
      <w:r>
        <w:rPr>
          <w:sz w:val="24"/>
          <w:szCs w:val="24"/>
        </w:rPr>
        <w:t xml:space="preserve">“Patients </w:t>
      </w:r>
      <w:r w:rsidR="00AF6730">
        <w:rPr>
          <w:sz w:val="24"/>
          <w:szCs w:val="24"/>
        </w:rPr>
        <w:t xml:space="preserve">and/or their caregivers </w:t>
      </w:r>
      <w:r>
        <w:rPr>
          <w:sz w:val="24"/>
          <w:szCs w:val="24"/>
        </w:rPr>
        <w:t xml:space="preserve">can stop </w:t>
      </w:r>
      <w:r w:rsidR="004C679E">
        <w:rPr>
          <w:sz w:val="24"/>
          <w:szCs w:val="24"/>
        </w:rPr>
        <w:t xml:space="preserve">outpatient </w:t>
      </w:r>
      <w:r>
        <w:rPr>
          <w:sz w:val="24"/>
          <w:szCs w:val="24"/>
        </w:rPr>
        <w:t xml:space="preserve">mental health care fraud by </w:t>
      </w:r>
      <w:r w:rsidR="00A82E05">
        <w:rPr>
          <w:sz w:val="24"/>
          <w:szCs w:val="24"/>
        </w:rPr>
        <w:t>examining</w:t>
      </w:r>
      <w:r>
        <w:rPr>
          <w:sz w:val="24"/>
          <w:szCs w:val="24"/>
        </w:rPr>
        <w:t xml:space="preserve"> their insurance statements and </w:t>
      </w:r>
      <w:r w:rsidR="009F6BA6">
        <w:rPr>
          <w:sz w:val="24"/>
          <w:szCs w:val="24"/>
        </w:rPr>
        <w:t xml:space="preserve">making sure </w:t>
      </w:r>
      <w:r w:rsidR="004C679E" w:rsidRPr="004C679E">
        <w:rPr>
          <w:sz w:val="24"/>
          <w:szCs w:val="24"/>
        </w:rPr>
        <w:t>the treatment they received</w:t>
      </w:r>
      <w:r w:rsidR="00F573BE">
        <w:rPr>
          <w:sz w:val="24"/>
          <w:szCs w:val="24"/>
        </w:rPr>
        <w:t xml:space="preserve"> and the amount </w:t>
      </w:r>
      <w:r w:rsidR="00C21B15">
        <w:rPr>
          <w:sz w:val="24"/>
          <w:szCs w:val="24"/>
        </w:rPr>
        <w:t>they were</w:t>
      </w:r>
      <w:r w:rsidR="004C679E" w:rsidRPr="004C679E">
        <w:rPr>
          <w:sz w:val="24"/>
          <w:szCs w:val="24"/>
        </w:rPr>
        <w:t xml:space="preserve"> billed</w:t>
      </w:r>
      <w:r w:rsidR="00C21B15">
        <w:rPr>
          <w:sz w:val="24"/>
          <w:szCs w:val="24"/>
        </w:rPr>
        <w:t xml:space="preserve"> are</w:t>
      </w:r>
      <w:r w:rsidR="004C679E" w:rsidRPr="004C679E">
        <w:rPr>
          <w:sz w:val="24"/>
          <w:szCs w:val="24"/>
        </w:rPr>
        <w:t xml:space="preserve"> correct</w:t>
      </w:r>
      <w:r w:rsidR="009F6BA6">
        <w:rPr>
          <w:sz w:val="24"/>
          <w:szCs w:val="24"/>
        </w:rPr>
        <w:t xml:space="preserve">. If they have questions, they can call </w:t>
      </w:r>
      <w:r w:rsidR="008B5E22">
        <w:rPr>
          <w:sz w:val="24"/>
          <w:szCs w:val="24"/>
        </w:rPr>
        <w:t>their local SMP</w:t>
      </w:r>
      <w:r w:rsidR="009F6BA6">
        <w:rPr>
          <w:sz w:val="24"/>
          <w:szCs w:val="24"/>
        </w:rPr>
        <w:t xml:space="preserve">. We can sit down with them one-on-one to go over their </w:t>
      </w:r>
      <w:r w:rsidR="004C679E">
        <w:rPr>
          <w:sz w:val="24"/>
          <w:szCs w:val="24"/>
        </w:rPr>
        <w:t xml:space="preserve">Medicare </w:t>
      </w:r>
      <w:r w:rsidR="00A82E05">
        <w:rPr>
          <w:sz w:val="24"/>
          <w:szCs w:val="24"/>
        </w:rPr>
        <w:t>statements</w:t>
      </w:r>
      <w:r w:rsidR="009F6BA6">
        <w:rPr>
          <w:sz w:val="24"/>
          <w:szCs w:val="24"/>
        </w:rPr>
        <w:t xml:space="preserve">,” said </w:t>
      </w:r>
      <w:r w:rsidR="00A865EB" w:rsidRPr="00F31E6F">
        <w:rPr>
          <w:sz w:val="24"/>
          <w:szCs w:val="24"/>
          <w:highlight w:val="yellow"/>
        </w:rPr>
        <w:t>[INSERT SMP CONTACT NAME]</w:t>
      </w:r>
      <w:r w:rsidR="00D9711C" w:rsidRPr="0070195F">
        <w:rPr>
          <w:sz w:val="24"/>
          <w:szCs w:val="24"/>
        </w:rPr>
        <w:t>.</w:t>
      </w:r>
    </w:p>
    <w:p w14:paraId="6BB73598" w14:textId="6B403115" w:rsidR="00D57133" w:rsidRPr="00A23A6C" w:rsidRDefault="0093312E" w:rsidP="00507890">
      <w:pPr>
        <w:spacing w:before="240" w:after="240"/>
        <w:rPr>
          <w:sz w:val="24"/>
          <w:szCs w:val="24"/>
        </w:rPr>
      </w:pPr>
      <w:r w:rsidRPr="00A23A6C">
        <w:rPr>
          <w:sz w:val="24"/>
          <w:szCs w:val="24"/>
        </w:rPr>
        <w:t>The S</w:t>
      </w:r>
      <w:r w:rsidR="00CE23D4" w:rsidRPr="00A23A6C">
        <w:rPr>
          <w:sz w:val="24"/>
          <w:szCs w:val="24"/>
        </w:rPr>
        <w:t xml:space="preserve">enior </w:t>
      </w:r>
      <w:r w:rsidRPr="00A23A6C">
        <w:rPr>
          <w:sz w:val="24"/>
          <w:szCs w:val="24"/>
        </w:rPr>
        <w:t>M</w:t>
      </w:r>
      <w:r w:rsidR="00CE23D4" w:rsidRPr="00A23A6C">
        <w:rPr>
          <w:sz w:val="24"/>
          <w:szCs w:val="24"/>
        </w:rPr>
        <w:t xml:space="preserve">edicare </w:t>
      </w:r>
      <w:r w:rsidRPr="00A23A6C">
        <w:rPr>
          <w:sz w:val="24"/>
          <w:szCs w:val="24"/>
        </w:rPr>
        <w:t>P</w:t>
      </w:r>
      <w:r w:rsidR="00CE23D4" w:rsidRPr="00A23A6C">
        <w:rPr>
          <w:sz w:val="24"/>
          <w:szCs w:val="24"/>
        </w:rPr>
        <w:t>atrol (SMP)</w:t>
      </w:r>
      <w:r w:rsidRPr="00A23A6C">
        <w:rPr>
          <w:sz w:val="24"/>
          <w:szCs w:val="24"/>
        </w:rPr>
        <w:t xml:space="preserve"> is ready to provide you with the information you need to PROTECT yourself from Medicare fraud, errors, and abuse; DETECT potential fraud, errors, and abuse; and REPORT your concerns. SMPs help educate and empower Medicare beneficiaries in the fight against health care fraud. Your SMP can help you with your questions, concerns, or complaints about potential fraud and abuse issues. It also provides information and educational presentations. </w:t>
      </w:r>
      <w:r w:rsidR="0088211E" w:rsidRPr="00A23A6C">
        <w:rPr>
          <w:sz w:val="24"/>
          <w:szCs w:val="24"/>
        </w:rPr>
        <w:t xml:space="preserve">To locate </w:t>
      </w:r>
      <w:r w:rsidR="00A23A6C" w:rsidRPr="00A23A6C">
        <w:rPr>
          <w:sz w:val="24"/>
          <w:szCs w:val="24"/>
        </w:rPr>
        <w:t>your</w:t>
      </w:r>
      <w:r w:rsidR="00576FE5" w:rsidRPr="00A23A6C">
        <w:rPr>
          <w:sz w:val="24"/>
          <w:szCs w:val="24"/>
        </w:rPr>
        <w:t xml:space="preserve"> </w:t>
      </w:r>
      <w:r w:rsidR="0088211E" w:rsidRPr="00A23A6C">
        <w:rPr>
          <w:sz w:val="24"/>
          <w:szCs w:val="24"/>
        </w:rPr>
        <w:t xml:space="preserve">local Senior Medicare Patrol, </w:t>
      </w:r>
      <w:r w:rsidR="00A865EB">
        <w:rPr>
          <w:sz w:val="24"/>
          <w:szCs w:val="24"/>
        </w:rPr>
        <w:t xml:space="preserve">contact </w:t>
      </w:r>
      <w:r w:rsidR="00A865EB" w:rsidRPr="00F31E6F">
        <w:rPr>
          <w:sz w:val="24"/>
          <w:szCs w:val="24"/>
          <w:highlight w:val="yellow"/>
        </w:rPr>
        <w:t>[INSERT CONTACT INFORMATION]</w:t>
      </w:r>
      <w:r w:rsidR="00A865EB" w:rsidRPr="00F31E6F">
        <w:rPr>
          <w:sz w:val="24"/>
          <w:szCs w:val="24"/>
        </w:rPr>
        <w:t>.</w:t>
      </w:r>
    </w:p>
    <w:sectPr w:rsidR="00D57133" w:rsidRPr="00A23A6C" w:rsidSect="0050789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FAE6A8" w14:textId="77777777" w:rsidR="008061CA" w:rsidRDefault="008061CA" w:rsidP="00D57133">
      <w:pPr>
        <w:spacing w:after="0" w:line="240" w:lineRule="auto"/>
      </w:pPr>
      <w:r>
        <w:separator/>
      </w:r>
    </w:p>
  </w:endnote>
  <w:endnote w:type="continuationSeparator" w:id="0">
    <w:p w14:paraId="06649B12" w14:textId="77777777" w:rsidR="008061CA" w:rsidRDefault="008061CA" w:rsidP="00D571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CFB61" w14:textId="77777777" w:rsidR="008061CA" w:rsidRDefault="008061CA" w:rsidP="00D57133">
      <w:pPr>
        <w:spacing w:after="0" w:line="240" w:lineRule="auto"/>
      </w:pPr>
      <w:r>
        <w:separator/>
      </w:r>
    </w:p>
  </w:footnote>
  <w:footnote w:type="continuationSeparator" w:id="0">
    <w:p w14:paraId="2C26BBE7" w14:textId="77777777" w:rsidR="008061CA" w:rsidRDefault="008061CA" w:rsidP="00D571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E1858"/>
    <w:multiLevelType w:val="hybridMultilevel"/>
    <w:tmpl w:val="5B86A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312366"/>
    <w:multiLevelType w:val="hybridMultilevel"/>
    <w:tmpl w:val="711499A6"/>
    <w:lvl w:ilvl="0" w:tplc="ED6E3462">
      <w:numFmt w:val="bullet"/>
      <w:lvlText w:val=""/>
      <w:lvlJc w:val="left"/>
      <w:pPr>
        <w:ind w:left="720" w:hanging="360"/>
      </w:pPr>
      <w:rPr>
        <w:rFonts w:ascii="Symbol" w:eastAsiaTheme="minorHAnsi" w:hAnsi="Symbol" w:cstheme="minorBidi"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0D0C4D"/>
    <w:multiLevelType w:val="hybridMultilevel"/>
    <w:tmpl w:val="252A3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090908"/>
    <w:multiLevelType w:val="hybridMultilevel"/>
    <w:tmpl w:val="25B4BBFE"/>
    <w:lvl w:ilvl="0" w:tplc="ED6E3462">
      <w:numFmt w:val="bullet"/>
      <w:lvlText w:val=""/>
      <w:lvlJc w:val="left"/>
      <w:pPr>
        <w:ind w:left="720" w:hanging="360"/>
      </w:pPr>
      <w:rPr>
        <w:rFonts w:ascii="Symbol" w:eastAsiaTheme="minorHAnsi" w:hAnsi="Symbol" w:cstheme="minorBidi"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75613E"/>
    <w:multiLevelType w:val="hybridMultilevel"/>
    <w:tmpl w:val="DCC4F78C"/>
    <w:lvl w:ilvl="0" w:tplc="ED6E3462">
      <w:numFmt w:val="bullet"/>
      <w:lvlText w:val=""/>
      <w:lvlJc w:val="left"/>
      <w:pPr>
        <w:ind w:left="720" w:hanging="360"/>
      </w:pPr>
      <w:rPr>
        <w:rFonts w:ascii="Symbol" w:eastAsiaTheme="minorHAnsi" w:hAnsi="Symbol" w:cstheme="minorBidi"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082524"/>
    <w:multiLevelType w:val="hybridMultilevel"/>
    <w:tmpl w:val="D6DAE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8E2D9D"/>
    <w:multiLevelType w:val="multilevel"/>
    <w:tmpl w:val="4B846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9C604B7"/>
    <w:multiLevelType w:val="hybridMultilevel"/>
    <w:tmpl w:val="01FA3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164FF5"/>
    <w:multiLevelType w:val="hybridMultilevel"/>
    <w:tmpl w:val="6DEC7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6"/>
  </w:num>
  <w:num w:numId="4">
    <w:abstractNumId w:val="4"/>
  </w:num>
  <w:num w:numId="5">
    <w:abstractNumId w:val="1"/>
  </w:num>
  <w:num w:numId="6">
    <w:abstractNumId w:val="0"/>
  </w:num>
  <w:num w:numId="7">
    <w:abstractNumId w:val="3"/>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C67"/>
    <w:rsid w:val="00000D14"/>
    <w:rsid w:val="000223D5"/>
    <w:rsid w:val="000940FE"/>
    <w:rsid w:val="000A1674"/>
    <w:rsid w:val="000A7A06"/>
    <w:rsid w:val="000D3974"/>
    <w:rsid w:val="000F6794"/>
    <w:rsid w:val="00111AAF"/>
    <w:rsid w:val="00120667"/>
    <w:rsid w:val="0014532E"/>
    <w:rsid w:val="00145372"/>
    <w:rsid w:val="00161F3E"/>
    <w:rsid w:val="001769CB"/>
    <w:rsid w:val="001A0A19"/>
    <w:rsid w:val="001A38DB"/>
    <w:rsid w:val="001C6C6C"/>
    <w:rsid w:val="001E0FDD"/>
    <w:rsid w:val="002040D3"/>
    <w:rsid w:val="002125E1"/>
    <w:rsid w:val="002150C6"/>
    <w:rsid w:val="00233CAA"/>
    <w:rsid w:val="0026247A"/>
    <w:rsid w:val="00273777"/>
    <w:rsid w:val="00277057"/>
    <w:rsid w:val="00280801"/>
    <w:rsid w:val="00294BCB"/>
    <w:rsid w:val="002A5143"/>
    <w:rsid w:val="002F0AD8"/>
    <w:rsid w:val="00304623"/>
    <w:rsid w:val="003575DE"/>
    <w:rsid w:val="00395849"/>
    <w:rsid w:val="003A1DF2"/>
    <w:rsid w:val="003C5A94"/>
    <w:rsid w:val="00403A7F"/>
    <w:rsid w:val="00405139"/>
    <w:rsid w:val="00407701"/>
    <w:rsid w:val="00434450"/>
    <w:rsid w:val="00482454"/>
    <w:rsid w:val="004913D7"/>
    <w:rsid w:val="00491686"/>
    <w:rsid w:val="0049730A"/>
    <w:rsid w:val="004A680B"/>
    <w:rsid w:val="004C1DD9"/>
    <w:rsid w:val="004C679E"/>
    <w:rsid w:val="004E1B25"/>
    <w:rsid w:val="0050105D"/>
    <w:rsid w:val="00507890"/>
    <w:rsid w:val="00520248"/>
    <w:rsid w:val="00522B22"/>
    <w:rsid w:val="0052325D"/>
    <w:rsid w:val="00545625"/>
    <w:rsid w:val="00555463"/>
    <w:rsid w:val="005723B2"/>
    <w:rsid w:val="00576FE5"/>
    <w:rsid w:val="005B1BE2"/>
    <w:rsid w:val="005B28AD"/>
    <w:rsid w:val="005D307E"/>
    <w:rsid w:val="005E2721"/>
    <w:rsid w:val="005F135B"/>
    <w:rsid w:val="00640354"/>
    <w:rsid w:val="00640BC1"/>
    <w:rsid w:val="006454C5"/>
    <w:rsid w:val="00656AEA"/>
    <w:rsid w:val="006853AF"/>
    <w:rsid w:val="006934F2"/>
    <w:rsid w:val="006A4B21"/>
    <w:rsid w:val="006C15B2"/>
    <w:rsid w:val="006C1EDF"/>
    <w:rsid w:val="006D34FA"/>
    <w:rsid w:val="006F11C2"/>
    <w:rsid w:val="0070195F"/>
    <w:rsid w:val="00705718"/>
    <w:rsid w:val="00710FD9"/>
    <w:rsid w:val="00713CD9"/>
    <w:rsid w:val="00727337"/>
    <w:rsid w:val="00737177"/>
    <w:rsid w:val="00741CD0"/>
    <w:rsid w:val="00763941"/>
    <w:rsid w:val="00783E3E"/>
    <w:rsid w:val="00796BE5"/>
    <w:rsid w:val="007C2AF3"/>
    <w:rsid w:val="007D1634"/>
    <w:rsid w:val="007F5731"/>
    <w:rsid w:val="008061CA"/>
    <w:rsid w:val="00813E68"/>
    <w:rsid w:val="0081432C"/>
    <w:rsid w:val="0081724D"/>
    <w:rsid w:val="00837F1E"/>
    <w:rsid w:val="00863C67"/>
    <w:rsid w:val="0086461F"/>
    <w:rsid w:val="0088211E"/>
    <w:rsid w:val="008A405F"/>
    <w:rsid w:val="008B22B6"/>
    <w:rsid w:val="008B5E22"/>
    <w:rsid w:val="008C00D1"/>
    <w:rsid w:val="008C604B"/>
    <w:rsid w:val="008E2098"/>
    <w:rsid w:val="008E37D7"/>
    <w:rsid w:val="0092289E"/>
    <w:rsid w:val="0093312E"/>
    <w:rsid w:val="00944C1A"/>
    <w:rsid w:val="009654F0"/>
    <w:rsid w:val="009742A9"/>
    <w:rsid w:val="009C3BE3"/>
    <w:rsid w:val="009C7D52"/>
    <w:rsid w:val="009D1CF6"/>
    <w:rsid w:val="009E36C2"/>
    <w:rsid w:val="009F6BA6"/>
    <w:rsid w:val="00A03F0F"/>
    <w:rsid w:val="00A23A6C"/>
    <w:rsid w:val="00A259AE"/>
    <w:rsid w:val="00A26D0D"/>
    <w:rsid w:val="00A26D0E"/>
    <w:rsid w:val="00A47CED"/>
    <w:rsid w:val="00A73179"/>
    <w:rsid w:val="00A73CCB"/>
    <w:rsid w:val="00A80141"/>
    <w:rsid w:val="00A82E05"/>
    <w:rsid w:val="00A865EB"/>
    <w:rsid w:val="00AA0A98"/>
    <w:rsid w:val="00AC0EB8"/>
    <w:rsid w:val="00AF6730"/>
    <w:rsid w:val="00AF75DA"/>
    <w:rsid w:val="00B03646"/>
    <w:rsid w:val="00B126B8"/>
    <w:rsid w:val="00B1448A"/>
    <w:rsid w:val="00B2081E"/>
    <w:rsid w:val="00B33514"/>
    <w:rsid w:val="00B56142"/>
    <w:rsid w:val="00B863CD"/>
    <w:rsid w:val="00BA012B"/>
    <w:rsid w:val="00BB071D"/>
    <w:rsid w:val="00BC73FC"/>
    <w:rsid w:val="00BD3AD2"/>
    <w:rsid w:val="00C011D9"/>
    <w:rsid w:val="00C03702"/>
    <w:rsid w:val="00C11AA7"/>
    <w:rsid w:val="00C21B15"/>
    <w:rsid w:val="00C847C7"/>
    <w:rsid w:val="00C866CA"/>
    <w:rsid w:val="00CA78A4"/>
    <w:rsid w:val="00CD691B"/>
    <w:rsid w:val="00CE23D4"/>
    <w:rsid w:val="00D370FB"/>
    <w:rsid w:val="00D43247"/>
    <w:rsid w:val="00D57133"/>
    <w:rsid w:val="00D8350B"/>
    <w:rsid w:val="00D836C6"/>
    <w:rsid w:val="00D9711C"/>
    <w:rsid w:val="00DA0250"/>
    <w:rsid w:val="00DC4F96"/>
    <w:rsid w:val="00E2022E"/>
    <w:rsid w:val="00E214A8"/>
    <w:rsid w:val="00E512F9"/>
    <w:rsid w:val="00E616D9"/>
    <w:rsid w:val="00E635E8"/>
    <w:rsid w:val="00E90BF2"/>
    <w:rsid w:val="00EA3DA9"/>
    <w:rsid w:val="00EE0838"/>
    <w:rsid w:val="00EE7816"/>
    <w:rsid w:val="00F00A3D"/>
    <w:rsid w:val="00F22623"/>
    <w:rsid w:val="00F27AFA"/>
    <w:rsid w:val="00F3050B"/>
    <w:rsid w:val="00F45CB2"/>
    <w:rsid w:val="00F573BE"/>
    <w:rsid w:val="00F63502"/>
    <w:rsid w:val="00FA249C"/>
    <w:rsid w:val="00FA50EC"/>
    <w:rsid w:val="00FA6523"/>
    <w:rsid w:val="00FD1E04"/>
    <w:rsid w:val="00FF05AF"/>
    <w:rsid w:val="00FF5A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6826B1"/>
  <w15:chartTrackingRefBased/>
  <w15:docId w15:val="{A7B9D073-E3C2-4E6E-8E42-36DF53B23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05AF"/>
    <w:pPr>
      <w:ind w:left="720"/>
      <w:contextualSpacing/>
    </w:pPr>
  </w:style>
  <w:style w:type="paragraph" w:styleId="NoSpacing">
    <w:name w:val="No Spacing"/>
    <w:uiPriority w:val="1"/>
    <w:qFormat/>
    <w:rsid w:val="008C00D1"/>
    <w:pPr>
      <w:spacing w:after="0" w:line="240" w:lineRule="auto"/>
    </w:pPr>
  </w:style>
  <w:style w:type="character" w:styleId="Hyperlink">
    <w:name w:val="Hyperlink"/>
    <w:basedOn w:val="DefaultParagraphFont"/>
    <w:uiPriority w:val="99"/>
    <w:unhideWhenUsed/>
    <w:rsid w:val="008C00D1"/>
    <w:rPr>
      <w:color w:val="0000FF" w:themeColor="hyperlink"/>
      <w:u w:val="single"/>
    </w:rPr>
  </w:style>
  <w:style w:type="character" w:styleId="CommentReference">
    <w:name w:val="annotation reference"/>
    <w:basedOn w:val="DefaultParagraphFont"/>
    <w:uiPriority w:val="99"/>
    <w:semiHidden/>
    <w:unhideWhenUsed/>
    <w:rsid w:val="008C00D1"/>
    <w:rPr>
      <w:sz w:val="16"/>
      <w:szCs w:val="16"/>
    </w:rPr>
  </w:style>
  <w:style w:type="paragraph" w:styleId="CommentText">
    <w:name w:val="annotation text"/>
    <w:basedOn w:val="Normal"/>
    <w:link w:val="CommentTextChar"/>
    <w:uiPriority w:val="99"/>
    <w:unhideWhenUsed/>
    <w:rsid w:val="008C00D1"/>
    <w:pPr>
      <w:spacing w:line="240" w:lineRule="auto"/>
    </w:pPr>
    <w:rPr>
      <w:sz w:val="20"/>
      <w:szCs w:val="20"/>
    </w:rPr>
  </w:style>
  <w:style w:type="character" w:customStyle="1" w:styleId="CommentTextChar">
    <w:name w:val="Comment Text Char"/>
    <w:basedOn w:val="DefaultParagraphFont"/>
    <w:link w:val="CommentText"/>
    <w:uiPriority w:val="99"/>
    <w:rsid w:val="008C00D1"/>
    <w:rPr>
      <w:sz w:val="20"/>
      <w:szCs w:val="20"/>
    </w:rPr>
  </w:style>
  <w:style w:type="paragraph" w:styleId="BalloonText">
    <w:name w:val="Balloon Text"/>
    <w:basedOn w:val="Normal"/>
    <w:link w:val="BalloonTextChar"/>
    <w:uiPriority w:val="99"/>
    <w:semiHidden/>
    <w:unhideWhenUsed/>
    <w:rsid w:val="008C00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00D1"/>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1A0A19"/>
    <w:rPr>
      <w:b/>
      <w:bCs/>
    </w:rPr>
  </w:style>
  <w:style w:type="character" w:customStyle="1" w:styleId="CommentSubjectChar">
    <w:name w:val="Comment Subject Char"/>
    <w:basedOn w:val="CommentTextChar"/>
    <w:link w:val="CommentSubject"/>
    <w:uiPriority w:val="99"/>
    <w:semiHidden/>
    <w:rsid w:val="001A0A19"/>
    <w:rPr>
      <w:b/>
      <w:bCs/>
      <w:sz w:val="20"/>
      <w:szCs w:val="20"/>
    </w:rPr>
  </w:style>
  <w:style w:type="character" w:customStyle="1" w:styleId="UnresolvedMention1">
    <w:name w:val="Unresolved Mention1"/>
    <w:basedOn w:val="DefaultParagraphFont"/>
    <w:uiPriority w:val="99"/>
    <w:semiHidden/>
    <w:unhideWhenUsed/>
    <w:rsid w:val="009C3BE3"/>
    <w:rPr>
      <w:color w:val="605E5C"/>
      <w:shd w:val="clear" w:color="auto" w:fill="E1DFDD"/>
    </w:rPr>
  </w:style>
  <w:style w:type="paragraph" w:styleId="Header">
    <w:name w:val="header"/>
    <w:basedOn w:val="Normal"/>
    <w:link w:val="HeaderChar"/>
    <w:uiPriority w:val="99"/>
    <w:unhideWhenUsed/>
    <w:rsid w:val="00D571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7133"/>
  </w:style>
  <w:style w:type="paragraph" w:styleId="Footer">
    <w:name w:val="footer"/>
    <w:basedOn w:val="Normal"/>
    <w:link w:val="FooterChar"/>
    <w:uiPriority w:val="99"/>
    <w:unhideWhenUsed/>
    <w:rsid w:val="00D571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7133"/>
  </w:style>
  <w:style w:type="character" w:styleId="UnresolvedMention">
    <w:name w:val="Unresolved Mention"/>
    <w:basedOn w:val="DefaultParagraphFont"/>
    <w:uiPriority w:val="99"/>
    <w:semiHidden/>
    <w:unhideWhenUsed/>
    <w:rsid w:val="00145372"/>
    <w:rPr>
      <w:color w:val="605E5C"/>
      <w:shd w:val="clear" w:color="auto" w:fill="E1DFDD"/>
    </w:rPr>
  </w:style>
  <w:style w:type="character" w:styleId="FollowedHyperlink">
    <w:name w:val="FollowedHyperlink"/>
    <w:basedOn w:val="DefaultParagraphFont"/>
    <w:uiPriority w:val="99"/>
    <w:semiHidden/>
    <w:unhideWhenUsed/>
    <w:rsid w:val="00145372"/>
    <w:rPr>
      <w:color w:val="800080" w:themeColor="followedHyperlink"/>
      <w:u w:val="single"/>
    </w:rPr>
  </w:style>
  <w:style w:type="paragraph" w:styleId="Revision">
    <w:name w:val="Revision"/>
    <w:hidden/>
    <w:uiPriority w:val="99"/>
    <w:semiHidden/>
    <w:rsid w:val="00BC73F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96165">
      <w:bodyDiv w:val="1"/>
      <w:marLeft w:val="0"/>
      <w:marRight w:val="0"/>
      <w:marTop w:val="0"/>
      <w:marBottom w:val="0"/>
      <w:divBdr>
        <w:top w:val="none" w:sz="0" w:space="0" w:color="auto"/>
        <w:left w:val="none" w:sz="0" w:space="0" w:color="auto"/>
        <w:bottom w:val="none" w:sz="0" w:space="0" w:color="auto"/>
        <w:right w:val="none" w:sz="0" w:space="0" w:color="auto"/>
      </w:divBdr>
    </w:div>
    <w:div w:id="409083478">
      <w:bodyDiv w:val="1"/>
      <w:marLeft w:val="0"/>
      <w:marRight w:val="0"/>
      <w:marTop w:val="0"/>
      <w:marBottom w:val="0"/>
      <w:divBdr>
        <w:top w:val="none" w:sz="0" w:space="0" w:color="auto"/>
        <w:left w:val="none" w:sz="0" w:space="0" w:color="auto"/>
        <w:bottom w:val="none" w:sz="0" w:space="0" w:color="auto"/>
        <w:right w:val="none" w:sz="0" w:space="0" w:color="auto"/>
      </w:divBdr>
    </w:div>
    <w:div w:id="1243099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6098ED-7FA0-4BEA-AD54-68456A874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477</Words>
  <Characters>2722</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Patterson</dc:creator>
  <cp:keywords/>
  <dc:description/>
  <cp:lastModifiedBy>Nicole Liebau</cp:lastModifiedBy>
  <cp:revision>2</cp:revision>
  <dcterms:created xsi:type="dcterms:W3CDTF">2022-02-02T16:44:00Z</dcterms:created>
  <dcterms:modified xsi:type="dcterms:W3CDTF">2022-02-02T16:44:00Z</dcterms:modified>
</cp:coreProperties>
</file>