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8FB4E" w14:textId="7D463479" w:rsidR="00F20D62" w:rsidRDefault="00F9637E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Reading Your MSN Can Be Hard</w:t>
      </w:r>
    </w:p>
    <w:p w14:paraId="74E86DF3" w14:textId="51CF521E" w:rsidR="00C14BCE" w:rsidRPr="007E7284" w:rsidRDefault="00F20D62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7</w:t>
      </w:r>
      <w:r w:rsidR="00783A73">
        <w:rPr>
          <w:sz w:val="24"/>
          <w:szCs w:val="24"/>
        </w:rPr>
        <w:t>.</w:t>
      </w:r>
      <w:r w:rsidR="00F9637E">
        <w:rPr>
          <w:sz w:val="24"/>
          <w:szCs w:val="24"/>
        </w:rPr>
        <w:t>12</w:t>
      </w:r>
      <w:r w:rsidR="00783A73">
        <w:rPr>
          <w:sz w:val="24"/>
          <w:szCs w:val="24"/>
        </w:rPr>
        <w:t>.21</w:t>
      </w:r>
    </w:p>
    <w:p w14:paraId="5D07B403" w14:textId="5EECBCB9" w:rsidR="00B21F57" w:rsidRDefault="007E7284" w:rsidP="00F20D6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7E7284">
        <w:rPr>
          <w:b/>
          <w:bCs/>
        </w:rPr>
        <w:t>Facebook Post:</w:t>
      </w:r>
      <w:r>
        <w:t xml:space="preserve"> </w:t>
      </w:r>
      <w:r w:rsidR="00F9637E" w:rsidRPr="00F9637E">
        <w:t>One of the best ways to detect </w:t>
      </w:r>
      <w:hyperlink r:id="rId4" w:history="1">
        <w:r w:rsidR="00F9637E" w:rsidRPr="00F9637E">
          <w:rPr>
            <w:rStyle w:val="Hyperlink"/>
            <w:b/>
            <w:bCs/>
          </w:rPr>
          <w:t>Medicare</w:t>
        </w:r>
      </w:hyperlink>
      <w:r w:rsidR="00F9637E" w:rsidRPr="00F9637E">
        <w:t> fraud, errors, or abuse is by reading your Medicare Summary Notice (MSN). Your MSN comes in the mail every three months or can be located online by creating an account at </w:t>
      </w:r>
      <w:hyperlink r:id="rId5" w:tgtFrame="_blank" w:history="1">
        <w:r w:rsidR="00F9637E" w:rsidRPr="00F9637E">
          <w:rPr>
            <w:rStyle w:val="Hyperlink"/>
          </w:rPr>
          <w:t>medicare.gov.</w:t>
        </w:r>
      </w:hyperlink>
      <w:r w:rsidR="00F9637E" w:rsidRPr="00F9637E">
        <w:br/>
      </w:r>
      <w:r w:rsidR="00F9637E" w:rsidRPr="00F9637E">
        <w:br/>
        <w:t>Looking for things that you know you didn't receive, like braces, can be a way to detect fraud or errors.</w:t>
      </w:r>
      <w:r w:rsidR="00F9637E" w:rsidRPr="00F9637E">
        <w:br/>
      </w:r>
      <w:r w:rsidR="00F9637E" w:rsidRPr="00F9637E">
        <w:br/>
        <w:t>To learn more about reading your MSN, visit </w:t>
      </w:r>
      <w:hyperlink r:id="rId6" w:tgtFrame="_blank" w:history="1">
        <w:r w:rsidR="00F9637E" w:rsidRPr="00F9637E">
          <w:rPr>
            <w:rStyle w:val="Hyperlink"/>
          </w:rPr>
          <w:t>https://smpresource.news/ReadMSN</w:t>
        </w:r>
      </w:hyperlink>
      <w:r w:rsidR="00F9637E" w:rsidRPr="00F9637E">
        <w:t>.</w:t>
      </w:r>
    </w:p>
    <w:p w14:paraId="2A190FAA" w14:textId="578E4117" w:rsidR="007E7284" w:rsidRPr="00783A73" w:rsidRDefault="00F17DAA" w:rsidP="00F20D62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</w:t>
      </w:r>
      <w:r w:rsidR="003F520E">
        <w:rPr>
          <w:i/>
          <w:iCs/>
          <w:noProof/>
          <w:color w:val="FF0000"/>
        </w:rPr>
        <w:t>in the lower</w:t>
      </w:r>
      <w:r w:rsidR="00783A73">
        <w:rPr>
          <w:i/>
          <w:iCs/>
          <w:noProof/>
          <w:color w:val="FF0000"/>
        </w:rPr>
        <w:t xml:space="preserve"> </w:t>
      </w:r>
      <w:r w:rsidR="003F520E">
        <w:rPr>
          <w:i/>
          <w:iCs/>
          <w:noProof/>
          <w:color w:val="FF0000"/>
        </w:rPr>
        <w:t xml:space="preserve">right side </w:t>
      </w:r>
      <w:r>
        <w:rPr>
          <w:i/>
          <w:iCs/>
          <w:noProof/>
          <w:color w:val="FF0000"/>
        </w:rPr>
        <w:t>for your state logo and contact information. Do not remove the national logo, citations, or grant statement</w:t>
      </w:r>
      <w:r w:rsidR="00F20D62">
        <w:rPr>
          <w:i/>
          <w:iCs/>
          <w:noProof/>
          <w:color w:val="FF0000"/>
        </w:rPr>
        <w:t>.</w:t>
      </w:r>
    </w:p>
    <w:p w14:paraId="212DB62A" w14:textId="77777777" w:rsidR="00F9637E" w:rsidRDefault="00783A73" w:rsidP="00F9637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50214F" wp14:editId="38B9DC00">
            <wp:extent cx="5618285" cy="5618285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762" cy="56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37BDB" w14:textId="77777777" w:rsidR="00F9637E" w:rsidRPr="00F9637E" w:rsidRDefault="007E7284" w:rsidP="00F9637E">
      <w:pPr>
        <w:rPr>
          <w:lang w:val="en"/>
        </w:rPr>
      </w:pPr>
      <w:r w:rsidRPr="007E7284">
        <w:rPr>
          <w:b/>
          <w:bCs/>
        </w:rPr>
        <w:lastRenderedPageBreak/>
        <w:t>Twitter Post:</w:t>
      </w:r>
      <w:r>
        <w:t xml:space="preserve"> </w:t>
      </w:r>
      <w:r w:rsidR="00F9637E" w:rsidRPr="00F9637E">
        <w:rPr>
          <w:lang w:val="en"/>
        </w:rPr>
        <w:t xml:space="preserve">One of the best ways to detect </w:t>
      </w:r>
      <w:hyperlink r:id="rId8" w:history="1">
        <w:r w:rsidR="00F9637E" w:rsidRPr="00F9637E">
          <w:rPr>
            <w:rStyle w:val="Hyperlink"/>
            <w:lang w:val="en"/>
          </w:rPr>
          <w:t>#Medicare</w:t>
        </w:r>
      </w:hyperlink>
      <w:r w:rsidR="00F9637E" w:rsidRPr="00F9637E">
        <w:rPr>
          <w:lang w:val="en"/>
        </w:rPr>
        <w:t xml:space="preserve"> fraud, errors, or abuse is by reading your Medicare Summary Notice (MSN) that comes in the mail every 3 months or online by creating an account at </w:t>
      </w:r>
      <w:hyperlink r:id="rId9" w:tgtFrame="_blank" w:history="1">
        <w:r w:rsidR="00F9637E" w:rsidRPr="00F9637E">
          <w:rPr>
            <w:rStyle w:val="Hyperlink"/>
            <w:lang w:val="en"/>
          </w:rPr>
          <w:t>http://medicare.gov</w:t>
        </w:r>
      </w:hyperlink>
      <w:r w:rsidR="00F9637E" w:rsidRPr="00F9637E">
        <w:rPr>
          <w:lang w:val="en"/>
        </w:rPr>
        <w:t xml:space="preserve">. Report Medicare fraud to the </w:t>
      </w:r>
      <w:hyperlink r:id="rId10" w:history="1">
        <w:r w:rsidR="00F9637E" w:rsidRPr="00F9637E">
          <w:rPr>
            <w:rStyle w:val="Hyperlink"/>
            <w:lang w:val="en"/>
          </w:rPr>
          <w:t>#SeniorMedicarePatrol</w:t>
        </w:r>
      </w:hyperlink>
      <w:r w:rsidR="00F9637E" w:rsidRPr="00F9637E">
        <w:rPr>
          <w:lang w:val="en"/>
        </w:rPr>
        <w:t>.</w:t>
      </w:r>
    </w:p>
    <w:p w14:paraId="3971E0B7" w14:textId="37A5D350" w:rsidR="007E7284" w:rsidRPr="00783A73" w:rsidRDefault="007E7284" w:rsidP="00F9637E"/>
    <w:p w14:paraId="6993213E" w14:textId="19F7997C" w:rsidR="00115C33" w:rsidRDefault="007E7284" w:rsidP="007E7284">
      <w:pPr>
        <w:rPr>
          <w:noProof/>
        </w:rPr>
      </w:pPr>
      <w:r w:rsidRPr="007E7284">
        <w:rPr>
          <w:i/>
          <w:iCs/>
          <w:noProof/>
          <w:color w:val="FF0000"/>
        </w:rPr>
        <w:t xml:space="preserve">Note: </w:t>
      </w:r>
      <w:r w:rsidR="00115C33">
        <w:rPr>
          <w:i/>
          <w:iCs/>
          <w:noProof/>
          <w:color w:val="FF0000"/>
        </w:rPr>
        <w:t xml:space="preserve">Space was provided </w:t>
      </w:r>
      <w:r w:rsidR="00601248">
        <w:rPr>
          <w:i/>
          <w:iCs/>
          <w:noProof/>
          <w:color w:val="FF0000"/>
        </w:rPr>
        <w:t xml:space="preserve">in the </w:t>
      </w:r>
      <w:r w:rsidR="00B14387">
        <w:rPr>
          <w:i/>
          <w:iCs/>
          <w:noProof/>
          <w:color w:val="FF0000"/>
        </w:rPr>
        <w:t>lower</w:t>
      </w:r>
      <w:r w:rsidR="00601248">
        <w:rPr>
          <w:i/>
          <w:iCs/>
          <w:noProof/>
          <w:color w:val="FF0000"/>
        </w:rPr>
        <w:t xml:space="preserve"> </w:t>
      </w:r>
      <w:r w:rsidR="003F520E">
        <w:rPr>
          <w:i/>
          <w:iCs/>
          <w:noProof/>
          <w:color w:val="FF0000"/>
        </w:rPr>
        <w:t>right</w:t>
      </w:r>
      <w:r w:rsidR="00A057E8">
        <w:rPr>
          <w:i/>
          <w:iCs/>
          <w:noProof/>
          <w:color w:val="FF0000"/>
        </w:rPr>
        <w:t xml:space="preserve"> side</w:t>
      </w:r>
      <w:r w:rsidR="00115C33">
        <w:rPr>
          <w:i/>
          <w:iCs/>
          <w:noProof/>
          <w:color w:val="FF0000"/>
        </w:rPr>
        <w:t xml:space="preserve"> for your state logo and contact information. Do not remove the national logo, citations, or grant statement.</w:t>
      </w:r>
    </w:p>
    <w:p w14:paraId="60794645" w14:textId="0C3A19B6" w:rsidR="00115C33" w:rsidRDefault="00115C33" w:rsidP="007E7284">
      <w:pPr>
        <w:rPr>
          <w:noProof/>
        </w:rPr>
      </w:pPr>
    </w:p>
    <w:p w14:paraId="5E549A21" w14:textId="7B51F49C" w:rsidR="007E7284" w:rsidRDefault="00601248" w:rsidP="007E7284">
      <w:r>
        <w:rPr>
          <w:noProof/>
        </w:rPr>
        <w:drawing>
          <wp:inline distT="0" distB="0" distL="0" distR="0" wp14:anchorId="122200D5" wp14:editId="3A80E772">
            <wp:extent cx="6221047" cy="3499339"/>
            <wp:effectExtent l="0" t="0" r="889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587" cy="350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115C33"/>
    <w:rsid w:val="00156F23"/>
    <w:rsid w:val="003F520E"/>
    <w:rsid w:val="004129C3"/>
    <w:rsid w:val="00592AB2"/>
    <w:rsid w:val="00601248"/>
    <w:rsid w:val="00783A73"/>
    <w:rsid w:val="007E7284"/>
    <w:rsid w:val="007F18DC"/>
    <w:rsid w:val="008E0C5B"/>
    <w:rsid w:val="00A057E8"/>
    <w:rsid w:val="00AD42CB"/>
    <w:rsid w:val="00B14387"/>
    <w:rsid w:val="00B21F57"/>
    <w:rsid w:val="00BC095D"/>
    <w:rsid w:val="00C14BCE"/>
    <w:rsid w:val="00E704E8"/>
    <w:rsid w:val="00F17DAA"/>
    <w:rsid w:val="00F20D62"/>
    <w:rsid w:val="00F9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942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193815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36556343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5088989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220673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59076327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FD9DE"/>
                        <w:left w:val="single" w:sz="6" w:space="0" w:color="CFD9DE"/>
                        <w:bottom w:val="single" w:sz="6" w:space="0" w:color="CFD9DE"/>
                        <w:right w:val="single" w:sz="6" w:space="0" w:color="CFD9DE"/>
                      </w:divBdr>
                      <w:divsChild>
                        <w:div w:id="180469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24322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2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431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2356268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195671511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5453873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0788952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00582071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FD9DE"/>
                        <w:left w:val="single" w:sz="6" w:space="0" w:color="CFD9DE"/>
                        <w:bottom w:val="single" w:sz="6" w:space="0" w:color="CFD9DE"/>
                        <w:right w:val="single" w:sz="6" w:space="0" w:color="CFD9DE"/>
                      </w:divBdr>
                      <w:divsChild>
                        <w:div w:id="89030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70787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376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397586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155577910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76877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6127916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5058319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FD9DE"/>
                        <w:left w:val="single" w:sz="6" w:space="0" w:color="CFD9DE"/>
                        <w:bottom w:val="single" w:sz="6" w:space="0" w:color="CFD9DE"/>
                        <w:right w:val="single" w:sz="6" w:space="0" w:color="CFD9DE"/>
                      </w:divBdr>
                      <w:divsChild>
                        <w:div w:id="14805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97918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hashtag/Medicare?src=hashtag_clic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mpresource.news/ReadMSN?fbclid=IwAR0fEXcV_kHyYmwijKFNGoiA_jQWIf7Ol6XL0oN_XoScx2L2_3GUsdzNNu4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l.facebook.com/l.php?u=http%3A%2F%2Fmedicare.gov%2F%3Ffbclid%3DIwAR1qwtKzXtEbgi5MP6ad8_UX2eYQ1EZQJ69MGBMADeFJVlGiee-uh30n2-U&amp;h=AT0MomjoA_4wLCdqXhDtuUWF8VgmgRV9aBL7bnm_Y8yUkRUpiaN6D3PuSEY27vD6ppugHe21fQgmeTggJbL5lLL_J8tv0BPTJe4kOO7YTwnvIjJrO4xGJNQ7yAk46hH5ZQ&amp;__tn__=-UK*F" TargetMode="External"/><Relationship Id="rId10" Type="http://schemas.openxmlformats.org/officeDocument/2006/relationships/hyperlink" Target="https://twitter.com/hashtag/SeniorMedicarePatrol?src=hashtag_click" TargetMode="External"/><Relationship Id="rId4" Type="http://schemas.openxmlformats.org/officeDocument/2006/relationships/hyperlink" Target="https://www.facebook.com/medicare/?__tn__=kK*F" TargetMode="External"/><Relationship Id="rId9" Type="http://schemas.openxmlformats.org/officeDocument/2006/relationships/hyperlink" Target="https://t.co/jJt8WzgqrU?amp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3</cp:revision>
  <dcterms:created xsi:type="dcterms:W3CDTF">2021-07-28T15:52:00Z</dcterms:created>
  <dcterms:modified xsi:type="dcterms:W3CDTF">2021-07-28T16:15:00Z</dcterms:modified>
</cp:coreProperties>
</file>